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sdt>
      <w:sdtPr>
        <w:rPr>
          <w:rFonts w:ascii="Arial Narrow" w:hAnsi="Arial Narrow"/>
        </w:rPr>
        <w:id w:val="387075509"/>
        <w:docPartObj>
          <w:docPartGallery w:val="Cover Pages"/>
          <w:docPartUnique/>
        </w:docPartObj>
      </w:sdtPr>
      <w:sdtEndPr/>
      <w:sdtContent>
        <w:p w:rsidR="00417F34" w:rsidRPr="006204C5" w:rsidRDefault="00417F34">
          <w:pPr>
            <w:rPr>
              <w:rFonts w:ascii="Arial Narrow" w:hAnsi="Arial Narrow"/>
            </w:rPr>
          </w:pPr>
          <w:r w:rsidRPr="006204C5">
            <w:rPr>
              <w:rFonts w:ascii="Arial Narrow" w:hAnsi="Arial Narrow"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6096000</wp:posOffset>
                    </wp:positionH>
                    <wp:positionV relativeFrom="page">
                      <wp:posOffset>0</wp:posOffset>
                    </wp:positionV>
                    <wp:extent cx="3953510" cy="10058400"/>
                    <wp:effectExtent l="0" t="0" r="8890" b="0"/>
                    <wp:wrapNone/>
                    <wp:docPr id="453" name="Grupo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953510" cy="10058400"/>
                              <a:chOff x="-14993" y="0"/>
                              <a:chExt cx="3111484" cy="10058400"/>
                            </a:xfrm>
                          </wpg:grpSpPr>
                          <wps:wsp>
                            <wps:cNvPr id="459" name="Rectángulo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ángulo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Rectángulo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4993" y="64943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 Black" w:hAnsi="Arial Black"/>
                                      <w:color w:val="404040" w:themeColor="text1" w:themeTint="BF"/>
                                      <w:sz w:val="26"/>
                                      <w:szCs w:val="26"/>
                                    </w:rPr>
                                    <w:alias w:val="Auto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17F34" w:rsidRPr="00417F34" w:rsidRDefault="00417F34" w:rsidP="00417F34">
                                      <w:pPr>
                                        <w:pStyle w:val="Sinespaciado"/>
                                        <w:spacing w:line="360" w:lineRule="auto"/>
                                        <w:jc w:val="center"/>
                                        <w:rPr>
                                          <w:rFonts w:ascii="Arial Black" w:hAnsi="Arial Black"/>
                                          <w:color w:val="404040" w:themeColor="text1" w:themeTint="BF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417F34">
                                        <w:rPr>
                                          <w:rFonts w:ascii="Arial Black" w:hAnsi="Arial Black"/>
                                          <w:color w:val="404040" w:themeColor="text1" w:themeTint="BF"/>
                                          <w:sz w:val="26"/>
                                          <w:szCs w:val="26"/>
                                        </w:rPr>
                                        <w:t>UNIDAD DE TRANSPARENCIA Y OFICIALIA DE PARTES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 Black" w:hAnsi="Arial Black"/>
                                      <w:color w:val="7F7F7F" w:themeColor="text1" w:themeTint="80"/>
                                    </w:rPr>
                                    <w:alias w:val="Compañía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417F34" w:rsidRPr="00417F34" w:rsidRDefault="00417F34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rFonts w:ascii="Arial Black" w:hAnsi="Arial Black"/>
                                          <w:color w:val="7F7F7F" w:themeColor="text1" w:themeTint="80"/>
                                        </w:rPr>
                                      </w:pPr>
                                      <w:r w:rsidRPr="00417F34">
                                        <w:rPr>
                                          <w:rFonts w:ascii="Arial Black" w:hAnsi="Arial Black"/>
                                          <w:color w:val="7F7F7F" w:themeColor="text1" w:themeTint="80"/>
                                        </w:rPr>
                                        <w:t>ADMÓN 2021-2024</w:t>
                                      </w:r>
                                    </w:p>
                                  </w:sdtContent>
                                </w:sdt>
                                <w:p w:rsidR="00417F34" w:rsidRDefault="00417F34">
                                  <w:pPr>
                                    <w:pStyle w:val="Sinespaciado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o 453" o:spid="_x0000_s1026" style="position:absolute;margin-left:480pt;margin-top:0;width:311.3pt;height:11in;z-index:251659264;mso-height-percent:1000;mso-position-horizontal-relative:page;mso-position-vertical-relative:page;mso-height-percent:1000" coordorigin="-149" coordsize="3111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">
                    <v:rect id="Rectángulo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" fillcolor="#a8d08d [1945]" stroked="f" strokecolor="white" strokeweight="1pt">
                      <v:fill r:id="rId9" o:title="" opacity="52428f" color2="white [3212]" o:opacity2="52428f" type="pattern"/>
                      <v:shadow color="#d8d8d8" offset="3pt,3pt"/>
                    </v:rect>
                    <v:rect id="Rectángulo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a8d08d [1945]" stroked="f" strokecolor="#d8d8d8"/>
                    <v:rect id="Rectángulo 9" o:spid="_x0000_s1029" style="position:absolute;left:-149;top:64943;width:30894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="Arial Black" w:hAnsi="Arial Black"/>
                                <w:color w:val="404040" w:themeColor="text1" w:themeTint="BF"/>
                                <w:sz w:val="26"/>
                                <w:szCs w:val="26"/>
                              </w:rPr>
                              <w:alias w:val="Auto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417F34" w:rsidRPr="00417F34" w:rsidRDefault="00417F34" w:rsidP="00417F34">
                                <w:pPr>
                                  <w:pStyle w:val="Sinespaciado"/>
                                  <w:spacing w:line="360" w:lineRule="auto"/>
                                  <w:jc w:val="center"/>
                                  <w:rPr>
                                    <w:rFonts w:ascii="Arial Black" w:hAnsi="Arial Black"/>
                                    <w:color w:val="404040" w:themeColor="text1" w:themeTint="BF"/>
                                    <w:sz w:val="26"/>
                                    <w:szCs w:val="26"/>
                                  </w:rPr>
                                </w:pPr>
                                <w:r w:rsidRPr="00417F34">
                                  <w:rPr>
                                    <w:rFonts w:ascii="Arial Black" w:hAnsi="Arial Black"/>
                                    <w:color w:val="404040" w:themeColor="text1" w:themeTint="BF"/>
                                    <w:sz w:val="26"/>
                                    <w:szCs w:val="26"/>
                                  </w:rPr>
                                  <w:t>UNIDAD DE TRANSPARENCIA Y OFICIALIA DE PARTES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 Black" w:hAnsi="Arial Black"/>
                                <w:color w:val="7F7F7F" w:themeColor="text1" w:themeTint="80"/>
                              </w:rPr>
                              <w:alias w:val="Compañía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417F34" w:rsidRPr="00417F34" w:rsidRDefault="00417F34">
                                <w:pPr>
                                  <w:pStyle w:val="Sinespaciado"/>
                                  <w:spacing w:line="360" w:lineRule="auto"/>
                                  <w:rPr>
                                    <w:rFonts w:ascii="Arial Black" w:hAnsi="Arial Black"/>
                                    <w:color w:val="7F7F7F" w:themeColor="text1" w:themeTint="80"/>
                                  </w:rPr>
                                </w:pPr>
                                <w:r w:rsidRPr="00417F34">
                                  <w:rPr>
                                    <w:rFonts w:ascii="Arial Black" w:hAnsi="Arial Black"/>
                                    <w:color w:val="7F7F7F" w:themeColor="text1" w:themeTint="80"/>
                                  </w:rPr>
                                  <w:t>ADMÓN 2021-2024</w:t>
                                </w:r>
                              </w:p>
                            </w:sdtContent>
                          </w:sdt>
                          <w:p w:rsidR="00417F34" w:rsidRDefault="00417F34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Pr="006204C5">
            <w:rPr>
              <w:rFonts w:ascii="Arial Narrow" w:hAnsi="Arial Narrow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1943100</wp:posOffset>
                        </wp:positionV>
                      </mc:Fallback>
                    </mc:AlternateContent>
                    <wp:extent cx="6970395" cy="640080"/>
                    <wp:effectExtent l="0" t="0" r="15240" b="10795"/>
                    <wp:wrapNone/>
                    <wp:docPr id="463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17F34" w:rsidRDefault="00417F34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PROGRAMA OPERATIVO ANUAL 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ángulo 16" o:spid="_x0000_s1030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" o:allowincell="f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417F34" w:rsidRDefault="00417F34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PROGRAMA OPERATIVO ANUAL 2022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027F01" w:rsidRPr="006204C5" w:rsidRDefault="00417F34">
          <w:pPr>
            <w:rPr>
              <w:rFonts w:ascii="Arial Narrow" w:hAnsi="Arial Narrow"/>
            </w:rPr>
          </w:pPr>
          <w:r w:rsidRPr="006204C5">
            <w:rPr>
              <w:rFonts w:ascii="Arial Narrow" w:hAnsi="Arial Narrow"/>
            </w:rPr>
            <w:br w:type="page"/>
          </w:r>
        </w:p>
      </w:sdtContent>
    </w:sdt>
    <w:p w:rsidR="00417F34" w:rsidRPr="006204C5" w:rsidRDefault="00417F34">
      <w:pPr>
        <w:rPr>
          <w:rFonts w:ascii="Arial Narrow" w:hAnsi="Arial Narrow"/>
        </w:rPr>
      </w:pPr>
    </w:p>
    <w:p w:rsidR="00326DDA" w:rsidRPr="006204C5" w:rsidRDefault="00326DDA" w:rsidP="00326DD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767171" w:themeColor="background2" w:themeShade="80"/>
          <w:sz w:val="32"/>
          <w:szCs w:val="32"/>
        </w:rPr>
      </w:pPr>
      <w:r w:rsidRPr="006204C5">
        <w:rPr>
          <w:rFonts w:ascii="Arial Narrow" w:eastAsia="Arial Unicode MS" w:hAnsi="Arial Narrow" w:cs="Arial"/>
          <w:b/>
          <w:color w:val="767171" w:themeColor="background2" w:themeShade="80"/>
          <w:sz w:val="32"/>
          <w:szCs w:val="32"/>
        </w:rPr>
        <w:t>INTRODUCCIÓN</w:t>
      </w:r>
    </w:p>
    <w:p w:rsidR="00326DDA" w:rsidRPr="006204C5" w:rsidRDefault="00326DDA" w:rsidP="00326DDA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"/>
          <w:b/>
          <w:color w:val="C00000"/>
          <w:sz w:val="24"/>
          <w:szCs w:val="24"/>
        </w:rPr>
      </w:pPr>
    </w:p>
    <w:p w:rsidR="00326DDA" w:rsidRPr="006204C5" w:rsidRDefault="00612C3C" w:rsidP="00326DDA">
      <w:pPr>
        <w:pStyle w:val="Sinespaciado"/>
        <w:spacing w:line="276" w:lineRule="auto"/>
        <w:ind w:left="708"/>
        <w:jc w:val="both"/>
        <w:rPr>
          <w:rFonts w:ascii="Arial Narrow" w:eastAsia="Arial Unicode MS" w:hAnsi="Arial Narrow"/>
          <w:sz w:val="28"/>
          <w:szCs w:val="28"/>
        </w:rPr>
      </w:pPr>
      <w:r w:rsidRPr="006204C5">
        <w:rPr>
          <w:rFonts w:ascii="Arial Narrow" w:eastAsia="Arial Unicode MS" w:hAnsi="Arial Narrow"/>
          <w:sz w:val="28"/>
          <w:szCs w:val="28"/>
        </w:rPr>
        <w:t>La dirección de la U</w:t>
      </w:r>
      <w:r w:rsidR="00326DDA" w:rsidRPr="006204C5">
        <w:rPr>
          <w:rFonts w:ascii="Arial Narrow" w:eastAsia="Arial Unicode MS" w:hAnsi="Arial Narrow"/>
          <w:sz w:val="28"/>
          <w:szCs w:val="28"/>
        </w:rPr>
        <w:t xml:space="preserve">nidad de </w:t>
      </w:r>
      <w:r w:rsidRPr="006204C5">
        <w:rPr>
          <w:rFonts w:ascii="Arial Narrow" w:eastAsia="Arial Unicode MS" w:hAnsi="Arial Narrow"/>
          <w:sz w:val="28"/>
          <w:szCs w:val="28"/>
        </w:rPr>
        <w:t>T</w:t>
      </w:r>
      <w:r w:rsidR="00326DDA" w:rsidRPr="006204C5">
        <w:rPr>
          <w:rFonts w:ascii="Arial Narrow" w:eastAsia="Arial Unicode MS" w:hAnsi="Arial Narrow"/>
          <w:sz w:val="28"/>
          <w:szCs w:val="28"/>
        </w:rPr>
        <w:t xml:space="preserve">ransparencia </w:t>
      </w:r>
      <w:r w:rsidRPr="006204C5">
        <w:rPr>
          <w:rFonts w:ascii="Arial Narrow" w:eastAsia="Arial Unicode MS" w:hAnsi="Arial Narrow"/>
          <w:sz w:val="28"/>
          <w:szCs w:val="28"/>
        </w:rPr>
        <w:t xml:space="preserve">y Oficialía de Partes </w:t>
      </w:r>
      <w:r w:rsidR="00326DDA" w:rsidRPr="006204C5">
        <w:rPr>
          <w:rFonts w:ascii="Arial Narrow" w:eastAsia="Arial Unicode MS" w:hAnsi="Arial Narrow"/>
          <w:sz w:val="28"/>
          <w:szCs w:val="28"/>
        </w:rPr>
        <w:t>es un órgano interno del sujeto obligado encargado de la atención pública en materia de acceso a la información pública. Toda la información en posesión de cualquier autoridad, entidad, órgano y organismo federal, estatal y municipal, es pública y sólo podrá ser reservada temporalmente por razones de interés público en los términos que fijen las leyes. Por tanto, las dependencias tienen la obligación de proporcionar la información pública relevante y no relevante, la cual tiene que estar permanentemente publicada en el sitio web oficial del H. Ayuntamiento de Cabo Corrientes.  La información que se refiere a la vida privada y los datos personales será protegida en los términos y con las excepciones que fijen las leyes.</w:t>
      </w:r>
    </w:p>
    <w:p w:rsidR="00326DDA" w:rsidRPr="006204C5" w:rsidRDefault="00326DDA" w:rsidP="00326DDA">
      <w:pPr>
        <w:pStyle w:val="Sinespaciado"/>
        <w:spacing w:line="276" w:lineRule="auto"/>
        <w:ind w:left="708"/>
        <w:jc w:val="both"/>
        <w:rPr>
          <w:rFonts w:ascii="Arial Narrow" w:eastAsia="Arial Unicode MS" w:hAnsi="Arial Narrow"/>
          <w:sz w:val="28"/>
          <w:szCs w:val="28"/>
        </w:rPr>
      </w:pPr>
    </w:p>
    <w:p w:rsidR="00326DDA" w:rsidRPr="006204C5" w:rsidRDefault="00326DDA" w:rsidP="00315616">
      <w:pPr>
        <w:pStyle w:val="Sinespaciado"/>
        <w:spacing w:line="276" w:lineRule="auto"/>
        <w:ind w:left="708"/>
        <w:jc w:val="both"/>
        <w:rPr>
          <w:rFonts w:ascii="Arial Narrow" w:eastAsia="Arial Unicode MS" w:hAnsi="Arial Narrow"/>
          <w:sz w:val="28"/>
          <w:szCs w:val="28"/>
        </w:rPr>
      </w:pPr>
      <w:r w:rsidRPr="006204C5">
        <w:rPr>
          <w:rFonts w:ascii="Arial Narrow" w:eastAsia="Arial Unicode MS" w:hAnsi="Arial Narrow"/>
          <w:sz w:val="28"/>
          <w:szCs w:val="28"/>
        </w:rPr>
        <w:t>A continuación, se presentará el prog</w:t>
      </w:r>
      <w:r w:rsidR="00FB42DE" w:rsidRPr="006204C5">
        <w:rPr>
          <w:rFonts w:ascii="Arial Narrow" w:eastAsia="Arial Unicode MS" w:hAnsi="Arial Narrow"/>
          <w:sz w:val="28"/>
          <w:szCs w:val="28"/>
        </w:rPr>
        <w:t>rama operativo correspondiente al año 2022</w:t>
      </w:r>
      <w:r w:rsidRPr="006204C5">
        <w:rPr>
          <w:rFonts w:ascii="Arial Narrow" w:eastAsia="Arial Unicode MS" w:hAnsi="Arial Narrow"/>
          <w:sz w:val="28"/>
          <w:szCs w:val="28"/>
        </w:rPr>
        <w:t xml:space="preserve">, con el que se pretende especificar las </w:t>
      </w:r>
      <w:r w:rsidR="00FB42DE" w:rsidRPr="006204C5">
        <w:rPr>
          <w:rFonts w:ascii="Arial Narrow" w:eastAsia="Arial Unicode MS" w:hAnsi="Arial Narrow"/>
          <w:sz w:val="28"/>
          <w:szCs w:val="28"/>
        </w:rPr>
        <w:t>metas y necesidades</w:t>
      </w:r>
      <w:r w:rsidRPr="006204C5">
        <w:rPr>
          <w:rFonts w:ascii="Arial Narrow" w:eastAsia="Arial Unicode MS" w:hAnsi="Arial Narrow"/>
          <w:sz w:val="28"/>
          <w:szCs w:val="28"/>
        </w:rPr>
        <w:t xml:space="preserve"> de este departamento en cuanto a recursos humanos, financieros y materiales, además de describir detalladamente, las actividades programadas para este periodo, mismas que están establecidas en la Ley de Transparencia del Estado de Jalisco y la Ley de Protección de Datos Personales en Posesión de Sujetos Obligados del Estado de Jalisco.</w:t>
      </w:r>
    </w:p>
    <w:p w:rsidR="00315616" w:rsidRPr="006204C5" w:rsidRDefault="00315616" w:rsidP="00A61529">
      <w:pPr>
        <w:pStyle w:val="Sinespaciado"/>
        <w:spacing w:line="276" w:lineRule="auto"/>
        <w:ind w:left="708"/>
        <w:jc w:val="both"/>
        <w:rPr>
          <w:rFonts w:ascii="Arial Narrow" w:eastAsia="Arial Unicode MS" w:hAnsi="Arial Narrow"/>
          <w:sz w:val="28"/>
          <w:szCs w:val="28"/>
        </w:rPr>
      </w:pPr>
    </w:p>
    <w:p w:rsidR="00326DDA" w:rsidRPr="006204C5" w:rsidRDefault="00326DDA" w:rsidP="00A61529">
      <w:pPr>
        <w:spacing w:line="276" w:lineRule="auto"/>
        <w:jc w:val="center"/>
        <w:rPr>
          <w:rFonts w:ascii="Arial Narrow" w:hAnsi="Arial Narrow" w:cs="Arial"/>
          <w:b/>
          <w:color w:val="595959" w:themeColor="text1" w:themeTint="A6"/>
          <w:sz w:val="32"/>
          <w:szCs w:val="32"/>
        </w:rPr>
      </w:pPr>
      <w:r w:rsidRPr="006204C5">
        <w:rPr>
          <w:rFonts w:ascii="Arial Narrow" w:hAnsi="Arial Narrow" w:cs="Arial"/>
          <w:b/>
          <w:color w:val="595959" w:themeColor="text1" w:themeTint="A6"/>
          <w:sz w:val="32"/>
          <w:szCs w:val="32"/>
        </w:rPr>
        <w:t>METAS</w:t>
      </w:r>
    </w:p>
    <w:p w:rsidR="00326DDA" w:rsidRPr="006204C5" w:rsidRDefault="00326DDA" w:rsidP="00A61529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6204C5">
        <w:rPr>
          <w:rFonts w:ascii="Arial Narrow" w:hAnsi="Arial Narrow" w:cs="Arial"/>
          <w:sz w:val="28"/>
          <w:szCs w:val="28"/>
        </w:rPr>
        <w:t>Coordinar el sistema del sujeto obligado que opere la información fundamental.</w:t>
      </w:r>
    </w:p>
    <w:p w:rsidR="00326DDA" w:rsidRPr="006204C5" w:rsidRDefault="00326DDA" w:rsidP="00A61529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6204C5">
        <w:rPr>
          <w:rFonts w:ascii="Arial Narrow" w:hAnsi="Arial Narrow" w:cs="Arial"/>
          <w:sz w:val="28"/>
          <w:szCs w:val="28"/>
        </w:rPr>
        <w:t>Actualizar mensualmente la información fundamental del sujeto obligado con apoyo de Informática.</w:t>
      </w:r>
    </w:p>
    <w:p w:rsidR="00326DDA" w:rsidRPr="006204C5" w:rsidRDefault="00326DDA" w:rsidP="00A61529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6204C5">
        <w:rPr>
          <w:rFonts w:ascii="Arial Narrow" w:hAnsi="Arial Narrow" w:cs="Arial"/>
          <w:sz w:val="28"/>
          <w:szCs w:val="28"/>
        </w:rPr>
        <w:t>Recibir y resolver las soluciones de información pública y derechos ARCO</w:t>
      </w:r>
      <w:r w:rsidR="00DA3112" w:rsidRPr="006204C5">
        <w:rPr>
          <w:rFonts w:ascii="Arial Narrow" w:hAnsi="Arial Narrow" w:cs="Arial"/>
          <w:sz w:val="28"/>
          <w:szCs w:val="28"/>
        </w:rPr>
        <w:t>, Recursos de Revisión y de Transparencia</w:t>
      </w:r>
      <w:r w:rsidRPr="006204C5">
        <w:rPr>
          <w:rFonts w:ascii="Arial Narrow" w:hAnsi="Arial Narrow" w:cs="Arial"/>
          <w:sz w:val="28"/>
          <w:szCs w:val="28"/>
        </w:rPr>
        <w:t>, para la cual debe integrar al expediente, realizar los trámites internos y desahogar el procedimiento respectivo.</w:t>
      </w:r>
    </w:p>
    <w:p w:rsidR="00612C3C" w:rsidRPr="006204C5" w:rsidRDefault="00326DDA" w:rsidP="00A61529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6204C5">
        <w:rPr>
          <w:rFonts w:ascii="Arial Narrow" w:hAnsi="Arial Narrow" w:cs="Arial"/>
          <w:sz w:val="28"/>
          <w:szCs w:val="28"/>
        </w:rPr>
        <w:t>Tener a disposición del público formatos para presentar solicitudes de información pública.</w:t>
      </w:r>
    </w:p>
    <w:p w:rsidR="00326DDA" w:rsidRPr="006204C5" w:rsidRDefault="00326DDA" w:rsidP="00A61529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6204C5">
        <w:rPr>
          <w:rFonts w:ascii="Arial Narrow" w:hAnsi="Arial Narrow" w:cs="Arial"/>
          <w:sz w:val="28"/>
          <w:szCs w:val="28"/>
        </w:rPr>
        <w:lastRenderedPageBreak/>
        <w:t>Llevar el registro y estadística de las solicitudes de información pública, de acuerdo al reglamento.</w:t>
      </w:r>
    </w:p>
    <w:p w:rsidR="00326DDA" w:rsidRPr="006204C5" w:rsidRDefault="00326DDA" w:rsidP="00A61529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6204C5">
        <w:rPr>
          <w:rFonts w:ascii="Arial Narrow" w:hAnsi="Arial Narrow" w:cs="Arial"/>
          <w:sz w:val="28"/>
          <w:szCs w:val="28"/>
        </w:rPr>
        <w:t>Requerir y recabar de las oficinas correspondientes la información pública de las solicitudes procedentes y las obligaciones que dicta la ley en materia.</w:t>
      </w:r>
    </w:p>
    <w:p w:rsidR="00612C3C" w:rsidRPr="006204C5" w:rsidRDefault="00326DDA" w:rsidP="00A61529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</w:rPr>
      </w:pPr>
      <w:r w:rsidRPr="006204C5">
        <w:rPr>
          <w:rFonts w:ascii="Arial Narrow" w:hAnsi="Arial Narrow" w:cs="Arial"/>
          <w:sz w:val="28"/>
          <w:szCs w:val="28"/>
        </w:rPr>
        <w:t xml:space="preserve">Solicitar al comité de transparencia, interpretación o modificación de la clasificación de información pública solicitada y resolución de procedimientos en la materia.  </w:t>
      </w:r>
    </w:p>
    <w:p w:rsidR="00326DDA" w:rsidRPr="006204C5" w:rsidRDefault="00326DDA" w:rsidP="00326DDA">
      <w:pPr>
        <w:spacing w:line="276" w:lineRule="auto"/>
        <w:jc w:val="center"/>
        <w:rPr>
          <w:rFonts w:ascii="Arial Narrow" w:hAnsi="Arial Narrow" w:cs="Arial"/>
          <w:b/>
          <w:color w:val="595959" w:themeColor="text1" w:themeTint="A6"/>
          <w:sz w:val="32"/>
          <w:szCs w:val="32"/>
        </w:rPr>
      </w:pPr>
      <w:r w:rsidRPr="006204C5">
        <w:rPr>
          <w:rFonts w:ascii="Arial Narrow" w:hAnsi="Arial Narrow" w:cs="Arial"/>
          <w:b/>
          <w:color w:val="595959" w:themeColor="text1" w:themeTint="A6"/>
          <w:sz w:val="32"/>
          <w:szCs w:val="32"/>
        </w:rPr>
        <w:t>VISIÓN</w:t>
      </w:r>
    </w:p>
    <w:p w:rsidR="00326DDA" w:rsidRPr="006204C5" w:rsidRDefault="00326DDA" w:rsidP="00A61529">
      <w:pPr>
        <w:spacing w:before="240" w:line="276" w:lineRule="auto"/>
        <w:ind w:left="708"/>
        <w:jc w:val="both"/>
        <w:rPr>
          <w:rFonts w:ascii="Arial Narrow" w:hAnsi="Arial Narrow" w:cs="Arial"/>
          <w:sz w:val="28"/>
          <w:szCs w:val="28"/>
        </w:rPr>
      </w:pPr>
      <w:r w:rsidRPr="006204C5">
        <w:rPr>
          <w:rFonts w:ascii="Arial Narrow" w:hAnsi="Arial Narrow" w:cs="Arial"/>
          <w:sz w:val="28"/>
          <w:szCs w:val="28"/>
        </w:rPr>
        <w:t>Garantizar en coordinación con el sujeto mayor, un órgano capaz y eficiente de implementar un sistema de recepción de solicitudes y entrega de información pública vía electrónica, que nos permita eficientizar el seguimiento de las solicitudes en la materia, además de poner a disposición de la ciudadanía, la información pública de libre acceso en medios electrónicos de fácil acceso, con el objetivo de dar complimiento a los lineamientos de la Ley, para promover la cultura de la transparencia y el derecho a la información, en coordinación con ITEI.</w:t>
      </w:r>
    </w:p>
    <w:p w:rsidR="00A61529" w:rsidRPr="006204C5" w:rsidRDefault="00A61529" w:rsidP="00A61529">
      <w:pPr>
        <w:spacing w:before="240" w:line="276" w:lineRule="auto"/>
        <w:ind w:left="708"/>
        <w:jc w:val="both"/>
        <w:rPr>
          <w:rFonts w:ascii="Arial Narrow" w:hAnsi="Arial Narrow" w:cs="Arial"/>
          <w:sz w:val="28"/>
          <w:szCs w:val="28"/>
        </w:rPr>
      </w:pPr>
    </w:p>
    <w:p w:rsidR="00326DDA" w:rsidRPr="006204C5" w:rsidRDefault="00326DDA" w:rsidP="00A61529">
      <w:pPr>
        <w:spacing w:after="0"/>
        <w:jc w:val="center"/>
        <w:rPr>
          <w:rFonts w:ascii="Arial Narrow" w:eastAsia="Arial" w:hAnsi="Arial Narrow" w:cs="Arial"/>
          <w:b/>
          <w:color w:val="595959" w:themeColor="text1" w:themeTint="A6"/>
          <w:w w:val="104"/>
          <w:position w:val="9"/>
          <w:sz w:val="32"/>
          <w:szCs w:val="32"/>
        </w:rPr>
      </w:pPr>
      <w:r w:rsidRPr="006204C5">
        <w:rPr>
          <w:rFonts w:ascii="Arial Narrow" w:eastAsia="Arial" w:hAnsi="Arial Narrow" w:cs="Arial"/>
          <w:b/>
          <w:color w:val="595959" w:themeColor="text1" w:themeTint="A6"/>
          <w:w w:val="104"/>
          <w:position w:val="9"/>
          <w:sz w:val="32"/>
          <w:szCs w:val="32"/>
        </w:rPr>
        <w:t xml:space="preserve">ESTRUCTURA ORGANIZACIONAL   </w:t>
      </w:r>
    </w:p>
    <w:p w:rsidR="00326DDA" w:rsidRPr="006204C5" w:rsidRDefault="00326DDA" w:rsidP="00A61529">
      <w:pPr>
        <w:spacing w:after="0"/>
        <w:jc w:val="center"/>
        <w:rPr>
          <w:rFonts w:ascii="Arial Narrow" w:eastAsia="Arial" w:hAnsi="Arial Narrow" w:cs="Arial"/>
          <w:b/>
          <w:color w:val="3B3838" w:themeColor="background2" w:themeShade="40"/>
          <w:w w:val="104"/>
          <w:position w:val="9"/>
          <w:sz w:val="32"/>
          <w:szCs w:val="32"/>
        </w:rPr>
      </w:pPr>
      <w:r w:rsidRPr="006204C5">
        <w:rPr>
          <w:rFonts w:ascii="Arial Narrow" w:eastAsia="Arial" w:hAnsi="Arial Narrow" w:cs="Arial"/>
          <w:b/>
          <w:color w:val="595959" w:themeColor="text1" w:themeTint="A6"/>
          <w:w w:val="104"/>
          <w:position w:val="9"/>
          <w:sz w:val="32"/>
          <w:szCs w:val="32"/>
        </w:rPr>
        <w:t>UNIDAD DE TRANSPARENCIA Y OFICIALÍA DE PARTES</w:t>
      </w:r>
    </w:p>
    <w:p w:rsidR="00326DDA" w:rsidRPr="006204C5" w:rsidRDefault="00A61529" w:rsidP="00326DDA">
      <w:pPr>
        <w:jc w:val="center"/>
        <w:rPr>
          <w:rFonts w:ascii="Arial Narrow" w:eastAsia="Arial" w:hAnsi="Arial Narrow" w:cs="Arial"/>
          <w:b/>
          <w:color w:val="595959" w:themeColor="text1" w:themeTint="A6"/>
          <w:w w:val="104"/>
          <w:position w:val="9"/>
          <w:sz w:val="32"/>
          <w:szCs w:val="32"/>
        </w:rPr>
      </w:pPr>
      <w:r w:rsidRPr="006204C5">
        <w:rPr>
          <w:rFonts w:ascii="Arial Narrow" w:eastAsia="Arial" w:hAnsi="Arial Narrow" w:cs="Arial"/>
          <w:color w:val="3D3D3D"/>
          <w:w w:val="104"/>
          <w:position w:val="9"/>
          <w:sz w:val="14"/>
          <w:szCs w:val="14"/>
          <w:lang w:val="es-MX" w:eastAsia="es-MX"/>
        </w:rPr>
        <w:drawing>
          <wp:anchor distT="0" distB="0" distL="114300" distR="114300" simplePos="0" relativeHeight="251665408" behindDoc="1" locked="0" layoutInCell="1" allowOverlap="1" wp14:anchorId="2139C600" wp14:editId="406DAAD8">
            <wp:simplePos x="0" y="0"/>
            <wp:positionH relativeFrom="margin">
              <wp:align>center</wp:align>
            </wp:positionH>
            <wp:positionV relativeFrom="paragraph">
              <wp:posOffset>86179</wp:posOffset>
            </wp:positionV>
            <wp:extent cx="5016617" cy="2078722"/>
            <wp:effectExtent l="0" t="57150" r="0" b="0"/>
            <wp:wrapNone/>
            <wp:docPr id="34" name="Diagrama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DDA" w:rsidRPr="006204C5" w:rsidRDefault="00326DDA" w:rsidP="00326DDA">
      <w:pPr>
        <w:tabs>
          <w:tab w:val="left" w:pos="7169"/>
          <w:tab w:val="left" w:pos="7751"/>
        </w:tabs>
        <w:jc w:val="both"/>
        <w:rPr>
          <w:rFonts w:ascii="Arial Narrow" w:eastAsia="Arial" w:hAnsi="Arial Narrow" w:cs="Arial"/>
          <w:b/>
          <w:color w:val="595959" w:themeColor="text1" w:themeTint="A6"/>
          <w:w w:val="104"/>
          <w:position w:val="9"/>
          <w:sz w:val="14"/>
          <w:szCs w:val="14"/>
        </w:rPr>
      </w:pPr>
      <w:r w:rsidRPr="006204C5">
        <w:rPr>
          <w:rFonts w:ascii="Arial Narrow" w:eastAsia="Arial" w:hAnsi="Arial Narrow" w:cs="Arial"/>
          <w:b/>
          <w:color w:val="595959" w:themeColor="text1" w:themeTint="A6"/>
          <w:w w:val="104"/>
          <w:position w:val="9"/>
          <w:sz w:val="14"/>
          <w:szCs w:val="14"/>
        </w:rPr>
        <w:tab/>
      </w:r>
      <w:r w:rsidRPr="006204C5">
        <w:rPr>
          <w:rFonts w:ascii="Arial Narrow" w:eastAsia="Arial" w:hAnsi="Arial Narrow" w:cs="Arial"/>
          <w:b/>
          <w:color w:val="595959" w:themeColor="text1" w:themeTint="A6"/>
          <w:w w:val="104"/>
          <w:position w:val="9"/>
          <w:sz w:val="14"/>
          <w:szCs w:val="14"/>
        </w:rPr>
        <w:tab/>
      </w:r>
    </w:p>
    <w:p w:rsidR="00326DDA" w:rsidRPr="006204C5" w:rsidRDefault="00326DDA" w:rsidP="00326DDA">
      <w:pPr>
        <w:tabs>
          <w:tab w:val="left" w:pos="7169"/>
          <w:tab w:val="left" w:pos="8517"/>
          <w:tab w:val="left" w:pos="9130"/>
          <w:tab w:val="left" w:pos="9789"/>
        </w:tabs>
        <w:jc w:val="both"/>
        <w:rPr>
          <w:rFonts w:ascii="Arial Narrow" w:eastAsia="Arial" w:hAnsi="Arial Narrow" w:cs="Arial"/>
          <w:b/>
          <w:color w:val="595959" w:themeColor="text1" w:themeTint="A6"/>
          <w:w w:val="104"/>
          <w:position w:val="9"/>
          <w:sz w:val="28"/>
          <w:szCs w:val="28"/>
        </w:rPr>
      </w:pPr>
      <w:r w:rsidRPr="006204C5">
        <w:rPr>
          <w:rFonts w:ascii="Arial Narrow" w:eastAsia="Arial" w:hAnsi="Arial Narrow" w:cs="Arial"/>
          <w:b/>
          <w:color w:val="595959" w:themeColor="text1" w:themeTint="A6"/>
          <w:w w:val="104"/>
          <w:position w:val="9"/>
          <w:sz w:val="28"/>
          <w:szCs w:val="28"/>
        </w:rPr>
        <w:tab/>
      </w:r>
      <w:r w:rsidRPr="006204C5">
        <w:rPr>
          <w:rFonts w:ascii="Arial Narrow" w:eastAsia="Arial" w:hAnsi="Arial Narrow" w:cs="Arial"/>
          <w:b/>
          <w:color w:val="595959" w:themeColor="text1" w:themeTint="A6"/>
          <w:w w:val="104"/>
          <w:position w:val="9"/>
          <w:sz w:val="28"/>
          <w:szCs w:val="28"/>
        </w:rPr>
        <w:tab/>
      </w:r>
    </w:p>
    <w:p w:rsidR="00326DDA" w:rsidRPr="006204C5" w:rsidRDefault="00326DDA">
      <w:pPr>
        <w:rPr>
          <w:rFonts w:ascii="Arial Narrow" w:hAnsi="Arial Narrow"/>
          <w:color w:val="595959" w:themeColor="text1" w:themeTint="A6"/>
        </w:rPr>
      </w:pPr>
    </w:p>
    <w:p w:rsidR="00417F34" w:rsidRPr="006204C5" w:rsidRDefault="00417F34">
      <w:pPr>
        <w:rPr>
          <w:rFonts w:ascii="Arial Narrow" w:hAnsi="Arial Narrow"/>
        </w:rPr>
      </w:pPr>
    </w:p>
    <w:p w:rsidR="00482A1F" w:rsidRPr="006204C5" w:rsidRDefault="00482A1F" w:rsidP="008D6D7F">
      <w:pPr>
        <w:pStyle w:val="Sinespaciado"/>
        <w:rPr>
          <w:rFonts w:ascii="Arial Narrow" w:hAnsi="Arial Narrow" w:cs="Arial"/>
          <w:b/>
          <w:color w:val="595959" w:themeColor="text1" w:themeTint="A6"/>
          <w:sz w:val="32"/>
          <w:szCs w:val="32"/>
        </w:rPr>
      </w:pPr>
    </w:p>
    <w:p w:rsidR="00482A1F" w:rsidRPr="006204C5" w:rsidRDefault="00482A1F" w:rsidP="00482A1F">
      <w:pPr>
        <w:pStyle w:val="Sinespaciado"/>
        <w:jc w:val="center"/>
        <w:rPr>
          <w:rFonts w:ascii="Arial Narrow" w:hAnsi="Arial Narrow" w:cs="Arial"/>
          <w:b/>
          <w:color w:val="595959" w:themeColor="text1" w:themeTint="A6"/>
          <w:sz w:val="32"/>
          <w:szCs w:val="32"/>
        </w:rPr>
      </w:pPr>
      <w:r w:rsidRPr="006204C5">
        <w:rPr>
          <w:rFonts w:ascii="Arial Narrow" w:hAnsi="Arial Narrow" w:cs="Arial"/>
          <w:b/>
          <w:color w:val="595959" w:themeColor="text1" w:themeTint="A6"/>
          <w:sz w:val="32"/>
          <w:szCs w:val="32"/>
        </w:rPr>
        <w:t>DIRECCIÓN UNIDAD DE TRANSPARENCIA Y OFICIALÍA DE PARTES</w:t>
      </w:r>
    </w:p>
    <w:p w:rsidR="00482A1F" w:rsidRPr="006204C5" w:rsidRDefault="00482A1F" w:rsidP="00482A1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67670E" w:rsidRPr="006204C5" w:rsidRDefault="0067670E" w:rsidP="00482A1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  <w:sectPr w:rsidR="0067670E" w:rsidRPr="006204C5" w:rsidSect="00DC2F9B">
          <w:headerReference w:type="default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1701" w:right="1417" w:bottom="1701" w:left="1417" w:header="708" w:footer="708" w:gutter="0"/>
          <w:pgNumType w:start="0"/>
          <w:cols w:space="708"/>
          <w:titlePg/>
          <w:docGrid w:linePitch="360"/>
        </w:sectPr>
      </w:pPr>
    </w:p>
    <w:p w:rsidR="00317DF4" w:rsidRPr="006204C5" w:rsidRDefault="00317DF4" w:rsidP="00317D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7F7F7F" w:themeColor="text1" w:themeTint="80"/>
          <w:sz w:val="26"/>
          <w:szCs w:val="26"/>
        </w:rPr>
        <w:sectPr w:rsidR="00317DF4" w:rsidRPr="006204C5" w:rsidSect="00317DF4">
          <w:headerReference w:type="default" r:id="rId19"/>
          <w:footerReference w:type="default" r:id="rId20"/>
          <w:type w:val="continuous"/>
          <w:pgSz w:w="15840" w:h="12240" w:orient="landscape"/>
          <w:pgMar w:top="1701" w:right="1417" w:bottom="1701" w:left="1417" w:header="708" w:footer="708" w:gutter="0"/>
          <w:pgNumType w:start="0"/>
          <w:cols w:space="708"/>
          <w:titlePg/>
          <w:docGrid w:linePitch="360"/>
        </w:sectPr>
      </w:pPr>
    </w:p>
    <w:p w:rsidR="00317DF4" w:rsidRPr="006204C5" w:rsidRDefault="00317DF4" w:rsidP="00317D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</w:rPr>
        <w:sectPr w:rsidR="00317DF4" w:rsidRPr="006204C5" w:rsidSect="00317DF4">
          <w:type w:val="continuous"/>
          <w:pgSz w:w="15840" w:h="12240" w:orient="landscape"/>
          <w:pgMar w:top="1701" w:right="1417" w:bottom="1701" w:left="1417" w:header="708" w:footer="708" w:gutter="0"/>
          <w:pgNumType w:start="0"/>
          <w:cols w:num="2" w:space="708"/>
          <w:titlePg/>
          <w:docGrid w:linePitch="360"/>
        </w:sectPr>
      </w:pPr>
    </w:p>
    <w:p w:rsidR="00317DF4" w:rsidRPr="006204C5" w:rsidRDefault="0067670E" w:rsidP="0067670E">
      <w:pPr>
        <w:autoSpaceDE w:val="0"/>
        <w:autoSpaceDN w:val="0"/>
        <w:adjustRightInd w:val="0"/>
        <w:spacing w:after="0" w:line="240" w:lineRule="auto"/>
        <w:ind w:left="1416"/>
        <w:rPr>
          <w:rFonts w:ascii="Arial Narrow" w:hAnsi="Arial Narrow" w:cs="Arial"/>
          <w:b/>
          <w:color w:val="7F7F7F" w:themeColor="text1" w:themeTint="80"/>
          <w:sz w:val="28"/>
          <w:szCs w:val="28"/>
        </w:rPr>
      </w:pPr>
      <w:r w:rsidRPr="006204C5">
        <w:rPr>
          <w:rFonts w:ascii="Arial Narrow" w:hAnsi="Arial Narrow" w:cs="Arial"/>
          <w:b/>
          <w:color w:val="7F7F7F" w:themeColor="text1" w:themeTint="80"/>
          <w:sz w:val="28"/>
          <w:szCs w:val="28"/>
        </w:rPr>
        <w:lastRenderedPageBreak/>
        <w:t xml:space="preserve">     </w:t>
      </w:r>
      <w:r w:rsidR="00317DF4" w:rsidRPr="006204C5">
        <w:rPr>
          <w:rFonts w:ascii="Arial Narrow" w:hAnsi="Arial Narrow" w:cs="Arial"/>
          <w:b/>
          <w:color w:val="7F7F7F" w:themeColor="text1" w:themeTint="80"/>
          <w:sz w:val="28"/>
          <w:szCs w:val="28"/>
        </w:rPr>
        <w:t>DATOS DE CONTACTO</w:t>
      </w:r>
    </w:p>
    <w:p w:rsidR="00317DF4" w:rsidRPr="006204C5" w:rsidRDefault="00317DF4" w:rsidP="0067670E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Arial Narrow" w:hAnsi="Arial Narrow" w:cs="Arial"/>
          <w:b/>
          <w:color w:val="7F7F7F" w:themeColor="text1" w:themeTint="80"/>
          <w:sz w:val="28"/>
          <w:szCs w:val="28"/>
        </w:rPr>
      </w:pPr>
    </w:p>
    <w:p w:rsidR="00317DF4" w:rsidRPr="006204C5" w:rsidRDefault="0067670E" w:rsidP="0067670E">
      <w:pPr>
        <w:autoSpaceDE w:val="0"/>
        <w:autoSpaceDN w:val="0"/>
        <w:adjustRightInd w:val="0"/>
        <w:spacing w:after="0" w:line="240" w:lineRule="auto"/>
        <w:ind w:left="1416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6204C5">
        <w:rPr>
          <w:rFonts w:ascii="Arial Narrow" w:hAnsi="Arial Narrow" w:cs="Arial"/>
          <w:b/>
          <w:color w:val="000000" w:themeColor="text1"/>
          <w:sz w:val="28"/>
          <w:szCs w:val="28"/>
        </w:rPr>
        <w:t>horario de atención: 09:00 a.m. a 16:00 p.m.</w:t>
      </w:r>
    </w:p>
    <w:p w:rsidR="00317DF4" w:rsidRPr="006204C5" w:rsidRDefault="0067670E" w:rsidP="0067670E">
      <w:pPr>
        <w:autoSpaceDE w:val="0"/>
        <w:autoSpaceDN w:val="0"/>
        <w:adjustRightInd w:val="0"/>
        <w:spacing w:after="0" w:line="240" w:lineRule="auto"/>
        <w:ind w:left="1416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6204C5">
        <w:rPr>
          <w:rFonts w:ascii="Arial Narrow" w:hAnsi="Arial Narrow" w:cs="Arial"/>
          <w:b/>
          <w:color w:val="000000" w:themeColor="text1"/>
          <w:sz w:val="28"/>
          <w:szCs w:val="28"/>
        </w:rPr>
        <w:t>01 322 (2690 090) ext. 121</w:t>
      </w:r>
    </w:p>
    <w:p w:rsidR="00317DF4" w:rsidRPr="006204C5" w:rsidRDefault="00683E12" w:rsidP="0067670E">
      <w:pPr>
        <w:pStyle w:val="Sinespaciado"/>
        <w:ind w:left="1416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6204C5">
        <w:rPr>
          <w:rFonts w:ascii="Arial Narrow" w:hAnsi="Arial Narrow" w:cs="Arial"/>
          <w:b/>
          <w:color w:val="000000" w:themeColor="text1"/>
          <w:sz w:val="28"/>
          <w:szCs w:val="28"/>
        </w:rPr>
        <w:t>L</w:t>
      </w:r>
      <w:r w:rsidR="0067670E" w:rsidRPr="006204C5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ic. </w:t>
      </w:r>
      <w:r w:rsidRPr="006204C5">
        <w:rPr>
          <w:rFonts w:ascii="Arial Narrow" w:hAnsi="Arial Narrow" w:cs="Arial"/>
          <w:b/>
          <w:color w:val="000000" w:themeColor="text1"/>
          <w:sz w:val="28"/>
          <w:szCs w:val="28"/>
        </w:rPr>
        <w:t>A</w:t>
      </w:r>
      <w:r w:rsidR="0067670E" w:rsidRPr="006204C5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dilene de </w:t>
      </w:r>
      <w:r w:rsidRPr="006204C5">
        <w:rPr>
          <w:rFonts w:ascii="Arial Narrow" w:hAnsi="Arial Narrow" w:cs="Arial"/>
          <w:b/>
          <w:color w:val="000000" w:themeColor="text1"/>
          <w:sz w:val="28"/>
          <w:szCs w:val="28"/>
        </w:rPr>
        <w:t>J</w:t>
      </w:r>
      <w:r w:rsidR="0067670E" w:rsidRPr="006204C5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esús </w:t>
      </w:r>
      <w:r w:rsidRPr="006204C5">
        <w:rPr>
          <w:rFonts w:ascii="Arial Narrow" w:hAnsi="Arial Narrow" w:cs="Arial"/>
          <w:b/>
          <w:color w:val="000000" w:themeColor="text1"/>
          <w:sz w:val="28"/>
          <w:szCs w:val="28"/>
        </w:rPr>
        <w:t>T</w:t>
      </w:r>
      <w:r w:rsidR="0067670E" w:rsidRPr="006204C5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acuba </w:t>
      </w:r>
      <w:r w:rsidRPr="006204C5">
        <w:rPr>
          <w:rFonts w:ascii="Arial Narrow" w:hAnsi="Arial Narrow" w:cs="Arial"/>
          <w:b/>
          <w:color w:val="000000" w:themeColor="text1"/>
          <w:sz w:val="28"/>
          <w:szCs w:val="28"/>
        </w:rPr>
        <w:t>P</w:t>
      </w:r>
      <w:r w:rsidR="0067670E" w:rsidRPr="006204C5">
        <w:rPr>
          <w:rFonts w:ascii="Arial Narrow" w:hAnsi="Arial Narrow" w:cs="Arial"/>
          <w:b/>
          <w:color w:val="000000" w:themeColor="text1"/>
          <w:sz w:val="28"/>
          <w:szCs w:val="28"/>
        </w:rPr>
        <w:t>illado</w:t>
      </w:r>
    </w:p>
    <w:p w:rsidR="00317DF4" w:rsidRPr="006204C5" w:rsidRDefault="00683E12" w:rsidP="0067670E">
      <w:pPr>
        <w:pStyle w:val="Sinespaciado"/>
        <w:ind w:left="1416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6204C5">
        <w:rPr>
          <w:rFonts w:ascii="Arial Narrow" w:hAnsi="Arial Narrow" w:cs="Arial"/>
          <w:b/>
          <w:color w:val="000000" w:themeColor="text1"/>
          <w:sz w:val="28"/>
          <w:szCs w:val="28"/>
        </w:rPr>
        <w:t>T</w:t>
      </w:r>
      <w:r w:rsidR="0067670E" w:rsidRPr="006204C5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itular de la </w:t>
      </w:r>
      <w:r w:rsidRPr="006204C5">
        <w:rPr>
          <w:rFonts w:ascii="Arial Narrow" w:hAnsi="Arial Narrow" w:cs="Arial"/>
          <w:b/>
          <w:color w:val="000000" w:themeColor="text1"/>
          <w:sz w:val="28"/>
          <w:szCs w:val="28"/>
        </w:rPr>
        <w:t>U</w:t>
      </w:r>
      <w:r w:rsidR="0067670E" w:rsidRPr="006204C5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nidad de </w:t>
      </w:r>
      <w:r w:rsidRPr="006204C5">
        <w:rPr>
          <w:rFonts w:ascii="Arial Narrow" w:hAnsi="Arial Narrow" w:cs="Arial"/>
          <w:b/>
          <w:color w:val="000000" w:themeColor="text1"/>
          <w:sz w:val="28"/>
          <w:szCs w:val="28"/>
        </w:rPr>
        <w:t>T</w:t>
      </w:r>
      <w:r w:rsidR="0067670E" w:rsidRPr="006204C5">
        <w:rPr>
          <w:rFonts w:ascii="Arial Narrow" w:hAnsi="Arial Narrow" w:cs="Arial"/>
          <w:b/>
          <w:color w:val="000000" w:themeColor="text1"/>
          <w:sz w:val="28"/>
          <w:szCs w:val="28"/>
        </w:rPr>
        <w:t>ransparencia.</w:t>
      </w:r>
    </w:p>
    <w:p w:rsidR="00317DF4" w:rsidRPr="006204C5" w:rsidRDefault="0067670E" w:rsidP="0067670E">
      <w:pPr>
        <w:autoSpaceDE w:val="0"/>
        <w:autoSpaceDN w:val="0"/>
        <w:adjustRightInd w:val="0"/>
        <w:spacing w:after="0" w:line="240" w:lineRule="auto"/>
        <w:ind w:left="1416"/>
        <w:rPr>
          <w:rFonts w:ascii="Arial Narrow" w:hAnsi="Arial Narrow" w:cs="Arial"/>
          <w:b/>
          <w:color w:val="7F7F7F" w:themeColor="text1" w:themeTint="80"/>
          <w:sz w:val="28"/>
          <w:szCs w:val="28"/>
        </w:rPr>
      </w:pPr>
      <w:r w:rsidRPr="006204C5">
        <w:rPr>
          <w:rFonts w:ascii="Arial Narrow" w:hAnsi="Arial Narrow" w:cs="Arial"/>
          <w:b/>
          <w:color w:val="7F7F7F" w:themeColor="text1" w:themeTint="80"/>
          <w:sz w:val="28"/>
          <w:szCs w:val="28"/>
        </w:rPr>
        <w:lastRenderedPageBreak/>
        <w:t xml:space="preserve">   CORREOS OFICIALES</w:t>
      </w:r>
    </w:p>
    <w:p w:rsidR="00317DF4" w:rsidRPr="006204C5" w:rsidRDefault="00317DF4" w:rsidP="0067670E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Arial Narrow" w:hAnsi="Arial Narrow" w:cs="Arial"/>
          <w:b/>
          <w:color w:val="7F7F7F" w:themeColor="text1" w:themeTint="80"/>
          <w:sz w:val="28"/>
          <w:szCs w:val="28"/>
        </w:rPr>
      </w:pPr>
    </w:p>
    <w:p w:rsidR="00317DF4" w:rsidRPr="006204C5" w:rsidRDefault="00345AFC" w:rsidP="0067670E">
      <w:pPr>
        <w:autoSpaceDE w:val="0"/>
        <w:autoSpaceDN w:val="0"/>
        <w:adjustRightInd w:val="0"/>
        <w:spacing w:after="0" w:line="240" w:lineRule="auto"/>
        <w:ind w:left="1416"/>
        <w:rPr>
          <w:rStyle w:val="Hipervnculo"/>
          <w:rFonts w:ascii="Arial Narrow" w:hAnsi="Arial Narrow" w:cs="Arial"/>
          <w:b/>
          <w:color w:val="000000" w:themeColor="text1"/>
          <w:sz w:val="28"/>
          <w:szCs w:val="28"/>
        </w:rPr>
      </w:pPr>
      <w:hyperlink r:id="rId21" w:history="1">
        <w:r w:rsidR="0067670E" w:rsidRPr="006204C5">
          <w:rPr>
            <w:rStyle w:val="Hipervnculo"/>
            <w:rFonts w:ascii="Arial Narrow" w:hAnsi="Arial Narrow" w:cs="Arial"/>
            <w:b/>
            <w:sz w:val="28"/>
            <w:szCs w:val="28"/>
          </w:rPr>
          <w:t>transparencia@cabocorrientes.gob.mx</w:t>
        </w:r>
      </w:hyperlink>
      <w:r w:rsidR="0067670E" w:rsidRPr="006204C5">
        <w:rPr>
          <w:rStyle w:val="Hipervnculo"/>
          <w:rFonts w:ascii="Arial Narrow" w:hAnsi="Arial Narrow" w:cs="Arial"/>
          <w:b/>
          <w:color w:val="000000" w:themeColor="text1"/>
          <w:sz w:val="28"/>
          <w:szCs w:val="28"/>
        </w:rPr>
        <w:t xml:space="preserve">  </w:t>
      </w:r>
    </w:p>
    <w:p w:rsidR="00317DF4" w:rsidRPr="006204C5" w:rsidRDefault="00345AFC" w:rsidP="0067670E">
      <w:pPr>
        <w:autoSpaceDE w:val="0"/>
        <w:autoSpaceDN w:val="0"/>
        <w:adjustRightInd w:val="0"/>
        <w:spacing w:after="0" w:line="240" w:lineRule="auto"/>
        <w:ind w:left="1416"/>
        <w:rPr>
          <w:rStyle w:val="Hipervnculo"/>
          <w:rFonts w:ascii="Arial Narrow" w:hAnsi="Arial Narrow" w:cs="Arial"/>
          <w:b/>
          <w:color w:val="000000" w:themeColor="text1"/>
          <w:sz w:val="28"/>
          <w:szCs w:val="28"/>
        </w:rPr>
      </w:pPr>
      <w:hyperlink r:id="rId22" w:history="1">
        <w:r w:rsidR="0067670E" w:rsidRPr="006204C5">
          <w:rPr>
            <w:rStyle w:val="Hipervnculo"/>
            <w:rFonts w:ascii="Arial Narrow" w:hAnsi="Arial Narrow" w:cs="Arial"/>
            <w:b/>
            <w:sz w:val="28"/>
            <w:szCs w:val="28"/>
          </w:rPr>
          <w:t>transparencia.cc@gmail.com</w:t>
        </w:r>
      </w:hyperlink>
      <w:r w:rsidR="0067670E" w:rsidRPr="006204C5">
        <w:rPr>
          <w:rStyle w:val="Hipervnculo"/>
          <w:rFonts w:ascii="Arial Narrow" w:hAnsi="Arial Narrow" w:cs="Arial"/>
          <w:b/>
          <w:color w:val="000000" w:themeColor="text1"/>
          <w:sz w:val="28"/>
          <w:szCs w:val="28"/>
        </w:rPr>
        <w:t xml:space="preserve"> </w:t>
      </w:r>
    </w:p>
    <w:p w:rsidR="00317DF4" w:rsidRPr="006204C5" w:rsidRDefault="00345AFC" w:rsidP="0067670E">
      <w:pPr>
        <w:autoSpaceDE w:val="0"/>
        <w:autoSpaceDN w:val="0"/>
        <w:adjustRightInd w:val="0"/>
        <w:spacing w:after="0" w:line="240" w:lineRule="auto"/>
        <w:ind w:left="1416"/>
        <w:rPr>
          <w:rStyle w:val="Hipervnculo"/>
          <w:rFonts w:ascii="Arial Narrow" w:hAnsi="Arial Narrow" w:cs="Arial"/>
          <w:b/>
          <w:color w:val="000000" w:themeColor="text1"/>
          <w:sz w:val="28"/>
          <w:szCs w:val="28"/>
        </w:rPr>
      </w:pPr>
      <w:hyperlink r:id="rId23" w:history="1">
        <w:r w:rsidR="0067670E" w:rsidRPr="006204C5">
          <w:rPr>
            <w:rStyle w:val="Hipervnculo"/>
            <w:rFonts w:ascii="Arial Narrow" w:hAnsi="Arial Narrow" w:cs="Arial"/>
            <w:b/>
            <w:sz w:val="28"/>
            <w:szCs w:val="28"/>
          </w:rPr>
          <w:t>transparenciadif@cabocorrientes.gob.mx</w:t>
        </w:r>
      </w:hyperlink>
    </w:p>
    <w:p w:rsidR="0067670E" w:rsidRPr="006204C5" w:rsidRDefault="0067670E" w:rsidP="0067670E">
      <w:pPr>
        <w:autoSpaceDE w:val="0"/>
        <w:autoSpaceDN w:val="0"/>
        <w:adjustRightInd w:val="0"/>
        <w:spacing w:after="0" w:line="240" w:lineRule="auto"/>
        <w:ind w:left="1416"/>
        <w:rPr>
          <w:rStyle w:val="Hipervnculo"/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67670E" w:rsidRPr="006204C5" w:rsidRDefault="0067670E" w:rsidP="0067670E">
      <w:pPr>
        <w:autoSpaceDE w:val="0"/>
        <w:autoSpaceDN w:val="0"/>
        <w:adjustRightInd w:val="0"/>
        <w:spacing w:after="0" w:line="240" w:lineRule="auto"/>
        <w:ind w:left="1416"/>
        <w:rPr>
          <w:rStyle w:val="Hipervnculo"/>
          <w:rFonts w:ascii="Arial Narrow" w:hAnsi="Arial Narrow" w:cs="Arial"/>
          <w:b/>
          <w:color w:val="000000" w:themeColor="text1"/>
          <w:sz w:val="28"/>
          <w:szCs w:val="28"/>
        </w:rPr>
        <w:sectPr w:rsidR="0067670E" w:rsidRPr="006204C5" w:rsidSect="0067670E">
          <w:type w:val="continuous"/>
          <w:pgSz w:w="15840" w:h="12240" w:orient="landscape"/>
          <w:pgMar w:top="1701" w:right="1417" w:bottom="1701" w:left="1417" w:header="708" w:footer="708" w:gutter="0"/>
          <w:pgNumType w:start="0"/>
          <w:cols w:num="2" w:space="708"/>
          <w:titlePg/>
          <w:docGrid w:linePitch="360"/>
        </w:sectPr>
      </w:pPr>
    </w:p>
    <w:p w:rsidR="00317DF4" w:rsidRPr="006204C5" w:rsidRDefault="00317DF4" w:rsidP="0067670E">
      <w:pPr>
        <w:autoSpaceDE w:val="0"/>
        <w:autoSpaceDN w:val="0"/>
        <w:adjustRightInd w:val="0"/>
        <w:spacing w:after="0" w:line="240" w:lineRule="auto"/>
        <w:ind w:left="1416"/>
        <w:rPr>
          <w:rStyle w:val="Hipervnculo"/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482A1F" w:rsidRPr="006204C5" w:rsidRDefault="00482A1F" w:rsidP="00317D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67670E" w:rsidRPr="006204C5" w:rsidRDefault="0067670E" w:rsidP="00317DF4">
      <w:pPr>
        <w:autoSpaceDE w:val="0"/>
        <w:autoSpaceDN w:val="0"/>
        <w:adjustRightInd w:val="0"/>
        <w:spacing w:after="0" w:line="240" w:lineRule="auto"/>
        <w:jc w:val="center"/>
        <w:rPr>
          <w:rStyle w:val="Hipervnculo"/>
          <w:rFonts w:ascii="Arial Narrow" w:hAnsi="Arial Narrow" w:cs="Arial"/>
          <w:b/>
          <w:color w:val="7F7F7F" w:themeColor="text1" w:themeTint="80"/>
          <w:sz w:val="28"/>
          <w:szCs w:val="28"/>
        </w:rPr>
      </w:pPr>
    </w:p>
    <w:p w:rsidR="0067670E" w:rsidRPr="006204C5" w:rsidRDefault="0067670E" w:rsidP="00317DF4">
      <w:pPr>
        <w:autoSpaceDE w:val="0"/>
        <w:autoSpaceDN w:val="0"/>
        <w:adjustRightInd w:val="0"/>
        <w:spacing w:after="0" w:line="240" w:lineRule="auto"/>
        <w:jc w:val="center"/>
        <w:rPr>
          <w:rStyle w:val="Hipervnculo"/>
          <w:rFonts w:ascii="Arial Narrow" w:hAnsi="Arial Narrow" w:cs="Arial"/>
          <w:b/>
          <w:color w:val="7F7F7F" w:themeColor="text1" w:themeTint="80"/>
          <w:sz w:val="28"/>
          <w:szCs w:val="28"/>
        </w:rPr>
      </w:pPr>
    </w:p>
    <w:p w:rsidR="00317DF4" w:rsidRPr="006204C5" w:rsidRDefault="00317DF4" w:rsidP="00317DF4">
      <w:pPr>
        <w:autoSpaceDE w:val="0"/>
        <w:autoSpaceDN w:val="0"/>
        <w:adjustRightInd w:val="0"/>
        <w:spacing w:after="0" w:line="240" w:lineRule="auto"/>
        <w:jc w:val="center"/>
        <w:rPr>
          <w:rStyle w:val="Hipervnculo"/>
          <w:rFonts w:ascii="Arial Narrow" w:hAnsi="Arial Narrow" w:cs="Arial"/>
          <w:b/>
          <w:color w:val="7F7F7F" w:themeColor="text1" w:themeTint="80"/>
          <w:sz w:val="28"/>
          <w:szCs w:val="28"/>
        </w:rPr>
      </w:pPr>
      <w:r w:rsidRPr="006204C5">
        <w:rPr>
          <w:rStyle w:val="Hipervnculo"/>
          <w:rFonts w:ascii="Arial Narrow" w:hAnsi="Arial Narrow" w:cs="Arial"/>
          <w:b/>
          <w:color w:val="7F7F7F" w:themeColor="text1" w:themeTint="80"/>
          <w:sz w:val="28"/>
          <w:szCs w:val="28"/>
        </w:rPr>
        <w:t>PÁGINA OFICIAL ACCESO A LA INFORMACIÓN FUNDAMENTAL</w:t>
      </w:r>
    </w:p>
    <w:p w:rsidR="00317DF4" w:rsidRPr="006204C5" w:rsidRDefault="00345AFC" w:rsidP="00317DF4">
      <w:pPr>
        <w:autoSpaceDE w:val="0"/>
        <w:autoSpaceDN w:val="0"/>
        <w:adjustRightInd w:val="0"/>
        <w:spacing w:after="0" w:line="240" w:lineRule="auto"/>
        <w:jc w:val="center"/>
        <w:rPr>
          <w:rStyle w:val="Hipervnculo"/>
          <w:rFonts w:ascii="Arial Narrow" w:hAnsi="Arial Narrow" w:cs="Arial"/>
          <w:b/>
          <w:color w:val="000000" w:themeColor="text1"/>
          <w:sz w:val="28"/>
          <w:szCs w:val="28"/>
        </w:rPr>
      </w:pPr>
      <w:hyperlink r:id="rId24" w:history="1">
        <w:r w:rsidR="00317DF4" w:rsidRPr="006204C5">
          <w:rPr>
            <w:rStyle w:val="Hipervnculo"/>
            <w:rFonts w:ascii="Arial Narrow" w:hAnsi="Arial Narrow" w:cs="Arial"/>
            <w:b/>
            <w:sz w:val="28"/>
            <w:szCs w:val="28"/>
          </w:rPr>
          <w:t>http://transparenciacc.cabocorrientes.gob.mx/</w:t>
        </w:r>
      </w:hyperlink>
      <w:r w:rsidR="00317DF4" w:rsidRPr="006204C5">
        <w:rPr>
          <w:rStyle w:val="Hipervnculo"/>
          <w:rFonts w:ascii="Arial Narrow" w:hAnsi="Arial Narrow" w:cs="Arial"/>
          <w:b/>
          <w:color w:val="000000" w:themeColor="text1"/>
          <w:sz w:val="28"/>
          <w:szCs w:val="28"/>
        </w:rPr>
        <w:t xml:space="preserve"> </w:t>
      </w:r>
    </w:p>
    <w:p w:rsidR="0067670E" w:rsidRPr="006204C5" w:rsidRDefault="0067670E" w:rsidP="00317DF4">
      <w:pPr>
        <w:autoSpaceDE w:val="0"/>
        <w:autoSpaceDN w:val="0"/>
        <w:adjustRightInd w:val="0"/>
        <w:spacing w:after="0" w:line="240" w:lineRule="auto"/>
        <w:jc w:val="center"/>
        <w:rPr>
          <w:rStyle w:val="Hipervnculo"/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317DF4" w:rsidRPr="006204C5" w:rsidRDefault="00317DF4" w:rsidP="00317D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317DF4" w:rsidRPr="006204C5" w:rsidRDefault="00317DF4" w:rsidP="00317D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p w:rsidR="00317DF4" w:rsidRPr="006204C5" w:rsidRDefault="00317DF4" w:rsidP="00317DF4">
      <w:pPr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6204C5">
        <w:rPr>
          <w:rFonts w:ascii="Arial Narrow" w:hAnsi="Arial Narrow" w:cs="Arial"/>
          <w:b/>
          <w:color w:val="7F7F7F" w:themeColor="text1" w:themeTint="80"/>
          <w:sz w:val="28"/>
          <w:szCs w:val="28"/>
        </w:rPr>
        <w:t>MEDIOS ELECTRÓNICOS PARA PRESENTAR SOLICITUDES DE INFORMACIÓN</w:t>
      </w:r>
    </w:p>
    <w:p w:rsidR="00317DF4" w:rsidRPr="006204C5" w:rsidRDefault="00317DF4" w:rsidP="00317DF4">
      <w:pPr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6204C5">
        <w:rPr>
          <w:rFonts w:ascii="Arial Narrow" w:hAnsi="Arial Narrow" w:cs="Arial"/>
          <w:b/>
          <w:color w:val="000000" w:themeColor="text1"/>
          <w:sz w:val="28"/>
          <w:szCs w:val="28"/>
        </w:rPr>
        <w:t>(SISTEMA SISAI 2.0)</w:t>
      </w:r>
    </w:p>
    <w:p w:rsidR="00317DF4" w:rsidRPr="006204C5" w:rsidRDefault="00317DF4" w:rsidP="00317DF4">
      <w:pPr>
        <w:jc w:val="center"/>
        <w:rPr>
          <w:rFonts w:ascii="Arial Narrow" w:hAnsi="Arial Narrow" w:cs="Tahoma"/>
          <w:sz w:val="32"/>
          <w:szCs w:val="32"/>
        </w:rPr>
      </w:pPr>
      <w:r w:rsidRPr="006204C5">
        <w:rPr>
          <w:rFonts w:ascii="Arial Narrow" w:hAnsi="Arial Narrow" w:cs="Tahoma"/>
          <w:lang w:val="es-MX" w:eastAsia="es-MX"/>
        </w:rPr>
        <w:drawing>
          <wp:anchor distT="0" distB="0" distL="114300" distR="114300" simplePos="0" relativeHeight="251669504" behindDoc="1" locked="0" layoutInCell="1" allowOverlap="1" wp14:anchorId="4332D493" wp14:editId="1011E432">
            <wp:simplePos x="0" y="0"/>
            <wp:positionH relativeFrom="column">
              <wp:posOffset>3384199</wp:posOffset>
            </wp:positionH>
            <wp:positionV relativeFrom="paragraph">
              <wp:posOffset>97412</wp:posOffset>
            </wp:positionV>
            <wp:extent cx="1460888" cy="959838"/>
            <wp:effectExtent l="0" t="0" r="0" b="0"/>
            <wp:wrapNone/>
            <wp:docPr id="14" name="Imagen 14" descr="Resultado de imagen para logotipo plataforma nacional de transpa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logotipo plataforma nacional de transparenci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88" cy="95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7DF4" w:rsidRPr="006204C5" w:rsidRDefault="00317DF4" w:rsidP="00317DF4">
      <w:pPr>
        <w:tabs>
          <w:tab w:val="left" w:pos="2957"/>
        </w:tabs>
        <w:rPr>
          <w:rFonts w:ascii="Arial Narrow" w:hAnsi="Arial Narrow" w:cs="Tahoma"/>
          <w:sz w:val="32"/>
          <w:szCs w:val="32"/>
        </w:rPr>
      </w:pPr>
      <w:r w:rsidRPr="006204C5">
        <w:rPr>
          <w:rFonts w:ascii="Arial Narrow" w:hAnsi="Arial Narrow" w:cs="Tahoma"/>
          <w:sz w:val="32"/>
          <w:szCs w:val="32"/>
        </w:rPr>
        <w:tab/>
      </w:r>
    </w:p>
    <w:p w:rsidR="00482A1F" w:rsidRPr="006204C5" w:rsidRDefault="00482A1F" w:rsidP="004601EF">
      <w:pPr>
        <w:autoSpaceDE w:val="0"/>
        <w:autoSpaceDN w:val="0"/>
        <w:adjustRightInd w:val="0"/>
        <w:spacing w:after="0" w:line="240" w:lineRule="auto"/>
        <w:rPr>
          <w:rStyle w:val="Hipervnculo"/>
          <w:rFonts w:ascii="Arial Narrow" w:hAnsi="Arial Narrow" w:cs="Arial"/>
          <w:b/>
          <w:color w:val="000000" w:themeColor="text1"/>
          <w:sz w:val="24"/>
          <w:szCs w:val="24"/>
        </w:rPr>
        <w:sectPr w:rsidR="00482A1F" w:rsidRPr="006204C5" w:rsidSect="00317DF4">
          <w:type w:val="continuous"/>
          <w:pgSz w:w="15840" w:h="12240" w:orient="landscape"/>
          <w:pgMar w:top="1701" w:right="1417" w:bottom="1701" w:left="1417" w:header="708" w:footer="708" w:gutter="0"/>
          <w:pgNumType w:start="0"/>
          <w:cols w:space="708"/>
          <w:titlePg/>
          <w:docGrid w:linePitch="360"/>
        </w:sectPr>
      </w:pPr>
    </w:p>
    <w:p w:rsidR="00715D14" w:rsidRPr="006204C5" w:rsidRDefault="00715D14">
      <w:pPr>
        <w:rPr>
          <w:rFonts w:ascii="Arial Narrow" w:hAnsi="Arial Narrow"/>
        </w:rPr>
      </w:pPr>
    </w:p>
    <w:tbl>
      <w:tblPr>
        <w:tblStyle w:val="Tabladecuadrcula5oscura-nfasis6"/>
        <w:tblpPr w:leftFromText="141" w:rightFromText="141" w:vertAnchor="page" w:horzAnchor="margin" w:tblpXSpec="center" w:tblpY="2484"/>
        <w:tblW w:w="12333" w:type="dxa"/>
        <w:tblLook w:val="04A0" w:firstRow="1" w:lastRow="0" w:firstColumn="1" w:lastColumn="0" w:noHBand="0" w:noVBand="1"/>
      </w:tblPr>
      <w:tblGrid>
        <w:gridCol w:w="885"/>
        <w:gridCol w:w="11448"/>
      </w:tblGrid>
      <w:tr w:rsidR="004601EF" w:rsidRPr="006204C5" w:rsidTr="00AA4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3" w:type="dxa"/>
            <w:gridSpan w:val="2"/>
            <w:shd w:val="clear" w:color="auto" w:fill="767171" w:themeFill="background2" w:themeFillShade="80"/>
          </w:tcPr>
          <w:p w:rsidR="004601EF" w:rsidRPr="006204C5" w:rsidRDefault="004601EF" w:rsidP="0065067B">
            <w:pPr>
              <w:spacing w:after="200" w:line="276" w:lineRule="auto"/>
              <w:jc w:val="center"/>
              <w:rPr>
                <w:rFonts w:ascii="Arial Narrow" w:hAnsi="Arial Narrow" w:cs="Arial"/>
                <w:color w:val="BF8F00" w:themeColor="accent4" w:themeShade="BF"/>
                <w:sz w:val="32"/>
                <w:szCs w:val="32"/>
              </w:rPr>
            </w:pPr>
            <w:r w:rsidRPr="006204C5">
              <w:rPr>
                <w:rFonts w:ascii="Arial Narrow" w:hAnsi="Arial Narrow" w:cs="Arial"/>
                <w:sz w:val="32"/>
                <w:szCs w:val="32"/>
              </w:rPr>
              <w:t>OBJETIVOS ESPECIFICOS</w:t>
            </w:r>
          </w:p>
        </w:tc>
      </w:tr>
      <w:tr w:rsidR="00AA406F" w:rsidRPr="006204C5" w:rsidTr="00AA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shd w:val="clear" w:color="auto" w:fill="C5E0B3" w:themeFill="accent6" w:themeFillTint="66"/>
          </w:tcPr>
          <w:p w:rsidR="004601EF" w:rsidRPr="006204C5" w:rsidRDefault="004601EF" w:rsidP="00AA406F">
            <w:pPr>
              <w:spacing w:after="200" w:line="276" w:lineRule="auto"/>
              <w:ind w:left="360"/>
              <w:rPr>
                <w:rFonts w:ascii="Arial Narrow" w:hAnsi="Arial Narrow" w:cs="Arial"/>
                <w:color w:val="auto"/>
              </w:rPr>
            </w:pPr>
            <w:r w:rsidRPr="006204C5">
              <w:rPr>
                <w:rFonts w:ascii="Arial Narrow" w:hAnsi="Arial Narrow" w:cs="Arial"/>
                <w:color w:val="auto"/>
              </w:rPr>
              <w:t>1</w:t>
            </w:r>
          </w:p>
        </w:tc>
        <w:tc>
          <w:tcPr>
            <w:tcW w:w="11448" w:type="dxa"/>
          </w:tcPr>
          <w:p w:rsidR="004601EF" w:rsidRPr="006204C5" w:rsidRDefault="004601EF" w:rsidP="00C31D1C">
            <w:pPr>
              <w:spacing w:after="200"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6204C5">
              <w:rPr>
                <w:rFonts w:ascii="Arial Narrow" w:hAnsi="Arial Narrow" w:cs="Arial"/>
                <w:b/>
              </w:rPr>
              <w:t>Actualizar mensualmente la información fundamental del sujeto obligado (requerir, recabar y organizar lo correspondiente a información rezagada de años anteriores y la nueva información generada durante la presente administración), del ayuntamiento y el Sistema DIF.</w:t>
            </w:r>
          </w:p>
        </w:tc>
      </w:tr>
      <w:tr w:rsidR="00AA406F" w:rsidRPr="006204C5" w:rsidTr="00AA406F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shd w:val="clear" w:color="auto" w:fill="C5E0B3" w:themeFill="accent6" w:themeFillTint="66"/>
          </w:tcPr>
          <w:p w:rsidR="004601EF" w:rsidRPr="006204C5" w:rsidRDefault="004601EF" w:rsidP="00AA406F">
            <w:pPr>
              <w:spacing w:after="200" w:line="276" w:lineRule="auto"/>
              <w:ind w:left="360"/>
              <w:rPr>
                <w:rFonts w:ascii="Arial Narrow" w:hAnsi="Arial Narrow" w:cs="Arial"/>
                <w:color w:val="auto"/>
              </w:rPr>
            </w:pPr>
            <w:r w:rsidRPr="006204C5">
              <w:rPr>
                <w:rFonts w:ascii="Arial Narrow" w:hAnsi="Arial Narrow" w:cs="Arial"/>
                <w:color w:val="auto"/>
              </w:rPr>
              <w:t>2</w:t>
            </w:r>
          </w:p>
        </w:tc>
        <w:tc>
          <w:tcPr>
            <w:tcW w:w="11448" w:type="dxa"/>
          </w:tcPr>
          <w:p w:rsidR="004601EF" w:rsidRPr="006204C5" w:rsidRDefault="004601EF" w:rsidP="00C31D1C">
            <w:pPr>
              <w:spacing w:after="200"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6204C5">
              <w:rPr>
                <w:rFonts w:ascii="Arial Narrow" w:hAnsi="Arial Narrow" w:cs="Arial"/>
                <w:b/>
              </w:rPr>
              <w:t>Recibir y resolver las solicitudes de información pública, ejercicio derechos ARCO, Recursos de Revisión y Recursos de Transparencia, para lo cual se debe integrar al expediente, realizar los trámites internos y desahogar el procedimiento respectivo.</w:t>
            </w:r>
          </w:p>
        </w:tc>
      </w:tr>
      <w:tr w:rsidR="00AA406F" w:rsidRPr="006204C5" w:rsidTr="00AA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shd w:val="clear" w:color="auto" w:fill="C5E0B3" w:themeFill="accent6" w:themeFillTint="66"/>
          </w:tcPr>
          <w:p w:rsidR="004601EF" w:rsidRPr="006204C5" w:rsidRDefault="002368BA" w:rsidP="00AA406F">
            <w:pPr>
              <w:spacing w:after="200" w:line="276" w:lineRule="auto"/>
              <w:ind w:left="360"/>
              <w:rPr>
                <w:rFonts w:ascii="Arial Narrow" w:hAnsi="Arial Narrow" w:cs="Arial"/>
                <w:color w:val="auto"/>
              </w:rPr>
            </w:pPr>
            <w:r w:rsidRPr="006204C5">
              <w:rPr>
                <w:rFonts w:ascii="Arial Narrow" w:hAnsi="Arial Narrow" w:cs="Arial"/>
                <w:color w:val="auto"/>
              </w:rPr>
              <w:t>3</w:t>
            </w:r>
          </w:p>
        </w:tc>
        <w:tc>
          <w:tcPr>
            <w:tcW w:w="11448" w:type="dxa"/>
          </w:tcPr>
          <w:p w:rsidR="004601EF" w:rsidRPr="006204C5" w:rsidRDefault="002368BA" w:rsidP="00C31D1C">
            <w:pPr>
              <w:spacing w:after="200"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6204C5">
              <w:rPr>
                <w:rFonts w:ascii="Arial Narrow" w:hAnsi="Arial Narrow" w:cs="Arial"/>
                <w:b/>
              </w:rPr>
              <w:t>Sesionar y operar a través del Comité de Transparencia para la interpretación o modificación de la clasificación de información pública solicitada o en caso de Recursos de Transparencia o Revisión y solicitudes de derechos ARCO.</w:t>
            </w:r>
          </w:p>
        </w:tc>
      </w:tr>
      <w:tr w:rsidR="00AA406F" w:rsidRPr="006204C5" w:rsidTr="00AA406F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shd w:val="clear" w:color="auto" w:fill="C5E0B3" w:themeFill="accent6" w:themeFillTint="66"/>
          </w:tcPr>
          <w:p w:rsidR="004601EF" w:rsidRPr="006204C5" w:rsidRDefault="004601EF" w:rsidP="00AA406F">
            <w:pPr>
              <w:spacing w:after="200" w:line="276" w:lineRule="auto"/>
              <w:ind w:left="360"/>
              <w:rPr>
                <w:rFonts w:ascii="Arial Narrow" w:hAnsi="Arial Narrow" w:cs="Arial"/>
                <w:color w:val="auto"/>
              </w:rPr>
            </w:pPr>
            <w:r w:rsidRPr="006204C5">
              <w:rPr>
                <w:rFonts w:ascii="Arial Narrow" w:hAnsi="Arial Narrow" w:cs="Arial"/>
                <w:color w:val="auto"/>
              </w:rPr>
              <w:t>4</w:t>
            </w:r>
          </w:p>
        </w:tc>
        <w:tc>
          <w:tcPr>
            <w:tcW w:w="11448" w:type="dxa"/>
          </w:tcPr>
          <w:p w:rsidR="004601EF" w:rsidRPr="006204C5" w:rsidRDefault="002368BA" w:rsidP="00C31D1C">
            <w:pPr>
              <w:spacing w:after="200"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6204C5">
              <w:rPr>
                <w:rFonts w:ascii="Arial Narrow" w:hAnsi="Arial Narrow" w:cs="Arial"/>
                <w:b/>
              </w:rPr>
              <w:t>Canalizar y archivar la recepción de oficios de la ciudadanía y dependencias externas con la finalidad de enfocar las áreas a trámites directos y eficientizar su proceso.</w:t>
            </w:r>
          </w:p>
        </w:tc>
      </w:tr>
      <w:tr w:rsidR="00AA406F" w:rsidRPr="006204C5" w:rsidTr="00AA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shd w:val="clear" w:color="auto" w:fill="C5E0B3" w:themeFill="accent6" w:themeFillTint="66"/>
          </w:tcPr>
          <w:p w:rsidR="004601EF" w:rsidRPr="006204C5" w:rsidRDefault="004601EF" w:rsidP="00AA406F">
            <w:pPr>
              <w:spacing w:after="200" w:line="276" w:lineRule="auto"/>
              <w:ind w:left="360"/>
              <w:rPr>
                <w:rFonts w:ascii="Arial Narrow" w:hAnsi="Arial Narrow" w:cs="Arial"/>
                <w:color w:val="auto"/>
              </w:rPr>
            </w:pPr>
            <w:r w:rsidRPr="006204C5">
              <w:rPr>
                <w:rFonts w:ascii="Arial Narrow" w:hAnsi="Arial Narrow" w:cs="Arial"/>
                <w:color w:val="auto"/>
              </w:rPr>
              <w:t>5</w:t>
            </w:r>
          </w:p>
        </w:tc>
        <w:tc>
          <w:tcPr>
            <w:tcW w:w="11448" w:type="dxa"/>
          </w:tcPr>
          <w:p w:rsidR="004601EF" w:rsidRPr="006204C5" w:rsidRDefault="002368BA" w:rsidP="00170562">
            <w:pPr>
              <w:spacing w:after="200"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6204C5">
              <w:rPr>
                <w:rFonts w:ascii="Arial Narrow" w:hAnsi="Arial Narrow" w:cs="Arial"/>
                <w:b/>
              </w:rPr>
              <w:t>Capacitar al personal de las oficinas del sujeto obligado, al igual que al Titular de la UT, para el manejo de medidas y estrategias para la  protección de datos personales dentro del sujeto obligado, de acuerdo a lo establecido en la LPDPPSJEJ.</w:t>
            </w:r>
            <w:r w:rsidR="00170562" w:rsidRPr="006204C5">
              <w:rPr>
                <w:rFonts w:ascii="Arial Narrow" w:hAnsi="Arial Narrow" w:cs="Arial"/>
                <w:b/>
              </w:rPr>
              <w:t xml:space="preserve"> Elaboración de Documento de Seguridad del Ayuntamiento de Cabo Corrientes, Jalisco.</w:t>
            </w:r>
          </w:p>
        </w:tc>
      </w:tr>
      <w:tr w:rsidR="004601EF" w:rsidRPr="006204C5" w:rsidTr="00AA406F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shd w:val="clear" w:color="auto" w:fill="C5E0B3" w:themeFill="accent6" w:themeFillTint="66"/>
          </w:tcPr>
          <w:p w:rsidR="004601EF" w:rsidRPr="006204C5" w:rsidRDefault="004601EF" w:rsidP="00AA406F">
            <w:pPr>
              <w:spacing w:after="200" w:line="276" w:lineRule="auto"/>
              <w:ind w:left="360"/>
              <w:rPr>
                <w:rFonts w:ascii="Arial Narrow" w:hAnsi="Arial Narrow" w:cs="Arial"/>
              </w:rPr>
            </w:pPr>
            <w:r w:rsidRPr="006204C5">
              <w:rPr>
                <w:rFonts w:ascii="Arial Narrow" w:hAnsi="Arial Narrow" w:cs="Arial"/>
                <w:color w:val="auto"/>
              </w:rPr>
              <w:t>6</w:t>
            </w:r>
          </w:p>
        </w:tc>
        <w:tc>
          <w:tcPr>
            <w:tcW w:w="11448" w:type="dxa"/>
          </w:tcPr>
          <w:p w:rsidR="004601EF" w:rsidRPr="006204C5" w:rsidRDefault="004601EF" w:rsidP="00C31D1C">
            <w:pPr>
              <w:spacing w:after="200" w:line="276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6204C5">
              <w:rPr>
                <w:rFonts w:ascii="Arial Narrow" w:hAnsi="Arial Narrow" w:cs="Arial"/>
                <w:b/>
              </w:rPr>
              <w:t>Fomentar y difundir la cultura de la Transparencia en las diferentes áreas del Ayuntamiento así como en el entorno social del municipio.</w:t>
            </w:r>
          </w:p>
        </w:tc>
      </w:tr>
      <w:tr w:rsidR="004601EF" w:rsidRPr="006204C5" w:rsidTr="00AA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shd w:val="clear" w:color="auto" w:fill="C5E0B3" w:themeFill="accent6" w:themeFillTint="66"/>
          </w:tcPr>
          <w:p w:rsidR="004601EF" w:rsidRPr="006204C5" w:rsidRDefault="004601EF" w:rsidP="00AA406F">
            <w:pPr>
              <w:spacing w:after="200" w:line="276" w:lineRule="auto"/>
              <w:ind w:left="360"/>
              <w:rPr>
                <w:rFonts w:ascii="Arial Narrow" w:hAnsi="Arial Narrow" w:cs="Arial"/>
              </w:rPr>
            </w:pPr>
            <w:r w:rsidRPr="006204C5">
              <w:rPr>
                <w:rFonts w:ascii="Arial Narrow" w:hAnsi="Arial Narrow" w:cs="Arial"/>
                <w:color w:val="auto"/>
              </w:rPr>
              <w:t>7</w:t>
            </w:r>
          </w:p>
        </w:tc>
        <w:tc>
          <w:tcPr>
            <w:tcW w:w="11448" w:type="dxa"/>
          </w:tcPr>
          <w:p w:rsidR="004601EF" w:rsidRPr="006204C5" w:rsidRDefault="004601EF" w:rsidP="00C31D1C">
            <w:pPr>
              <w:spacing w:after="200"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6204C5">
              <w:rPr>
                <w:rFonts w:ascii="Arial Narrow" w:hAnsi="Arial Narrow" w:cs="Arial"/>
                <w:b/>
              </w:rPr>
              <w:t xml:space="preserve">Capacitar, implementar, actualizar y cargar los formatos e información </w:t>
            </w:r>
            <w:r w:rsidR="006B1833" w:rsidRPr="006204C5">
              <w:rPr>
                <w:rFonts w:ascii="Arial Narrow" w:hAnsi="Arial Narrow" w:cs="Arial"/>
                <w:b/>
              </w:rPr>
              <w:t>pública correspondiente a los árticulos 8 y 15, a la Plataforma Nacional de Transparencia, dentro de las cuentas asignadas al Ayuntamiento y el Sistema DIF.</w:t>
            </w:r>
          </w:p>
        </w:tc>
      </w:tr>
    </w:tbl>
    <w:p w:rsidR="0057525F" w:rsidRPr="006204C5" w:rsidRDefault="0057525F">
      <w:pPr>
        <w:rPr>
          <w:rFonts w:ascii="Arial Narrow" w:hAnsi="Arial Narrow"/>
        </w:rPr>
      </w:pPr>
    </w:p>
    <w:p w:rsidR="00792305" w:rsidRPr="006204C5" w:rsidRDefault="00792305" w:rsidP="0057525F">
      <w:pPr>
        <w:tabs>
          <w:tab w:val="left" w:pos="978"/>
        </w:tabs>
        <w:rPr>
          <w:rFonts w:ascii="Arial Narrow" w:hAnsi="Arial Narrow"/>
        </w:rPr>
      </w:pPr>
    </w:p>
    <w:p w:rsidR="00792305" w:rsidRPr="006204C5" w:rsidRDefault="00792305" w:rsidP="00792305">
      <w:pPr>
        <w:ind w:left="360"/>
        <w:jc w:val="center"/>
        <w:rPr>
          <w:rFonts w:ascii="Arial Narrow" w:hAnsi="Arial Narrow" w:cs="Arial"/>
          <w:b/>
          <w:color w:val="595959" w:themeColor="text1" w:themeTint="A6"/>
          <w:sz w:val="32"/>
          <w:szCs w:val="32"/>
        </w:rPr>
      </w:pPr>
    </w:p>
    <w:p w:rsidR="00792305" w:rsidRPr="006204C5" w:rsidRDefault="005826C7" w:rsidP="00792305">
      <w:pPr>
        <w:ind w:left="360"/>
        <w:jc w:val="center"/>
        <w:rPr>
          <w:rFonts w:ascii="Arial Narrow" w:hAnsi="Arial Narrow" w:cs="Arial"/>
          <w:b/>
          <w:color w:val="595959" w:themeColor="text1" w:themeTint="A6"/>
          <w:sz w:val="32"/>
          <w:szCs w:val="32"/>
        </w:rPr>
      </w:pPr>
      <w:r w:rsidRPr="006204C5">
        <w:rPr>
          <w:rFonts w:ascii="Arial Narrow" w:hAnsi="Arial Narrow" w:cs="Arial"/>
          <w:b/>
          <w:color w:val="595959" w:themeColor="text1" w:themeTint="A6"/>
          <w:sz w:val="32"/>
          <w:szCs w:val="32"/>
        </w:rPr>
        <w:lastRenderedPageBreak/>
        <w:t>ACTUALIZACIÓN DEL PORTAL DE TRANSPARENCIA</w:t>
      </w:r>
    </w:p>
    <w:p w:rsidR="005826C7" w:rsidRPr="006204C5" w:rsidRDefault="005826C7" w:rsidP="005826C7">
      <w:pPr>
        <w:pStyle w:val="Prrafodelista"/>
        <w:numPr>
          <w:ilvl w:val="0"/>
          <w:numId w:val="4"/>
        </w:numPr>
        <w:jc w:val="both"/>
        <w:rPr>
          <w:rFonts w:ascii="Arial Narrow" w:hAnsi="Arial Narrow" w:cs="Arial"/>
          <w:sz w:val="28"/>
          <w:szCs w:val="28"/>
        </w:rPr>
      </w:pPr>
      <w:r w:rsidRPr="006204C5">
        <w:rPr>
          <w:rFonts w:ascii="Arial Narrow" w:hAnsi="Arial Narrow" w:cs="Arial"/>
          <w:b/>
          <w:sz w:val="28"/>
          <w:szCs w:val="28"/>
        </w:rPr>
        <w:t xml:space="preserve">Objetivo: </w:t>
      </w:r>
      <w:r w:rsidRPr="006204C5">
        <w:rPr>
          <w:rFonts w:ascii="Arial Narrow" w:hAnsi="Arial Narrow" w:cs="Arial"/>
          <w:sz w:val="28"/>
          <w:szCs w:val="28"/>
        </w:rPr>
        <w:t>En base a los lineamientos de la Ley de Transparencia e Información de Jalisco, el mayor objetivo es tener actualizado de manera permanente la información pública generada por este ayuntamiento a disposición de la ciudadanía dentro de nuestro portal web, de al menos, los últimos tres años y la generada en la actual administración. Cabe señalar que actualmente el portal de transparencia está en un 75% aproximado de información y el sistema DIF en un 40%.</w:t>
      </w:r>
    </w:p>
    <w:p w:rsidR="005826C7" w:rsidRPr="006204C5" w:rsidRDefault="00F5199A" w:rsidP="005826C7">
      <w:pPr>
        <w:ind w:left="360"/>
        <w:jc w:val="both"/>
        <w:rPr>
          <w:rFonts w:ascii="Arial Narrow" w:hAnsi="Arial Narrow" w:cs="Arial"/>
          <w:b/>
          <w:sz w:val="28"/>
          <w:szCs w:val="28"/>
        </w:rPr>
      </w:pPr>
      <w:r w:rsidRPr="006204C5">
        <w:rPr>
          <w:rFonts w:ascii="Arial Narrow" w:hAnsi="Arial Narrow" w:cs="Arial"/>
          <w:b/>
          <w:sz w:val="28"/>
          <w:szCs w:val="28"/>
        </w:rPr>
        <w:t>Estrategia</w:t>
      </w:r>
      <w:r w:rsidR="005826C7" w:rsidRPr="006204C5">
        <w:rPr>
          <w:rFonts w:ascii="Arial Narrow" w:hAnsi="Arial Narrow" w:cs="Arial"/>
          <w:b/>
          <w:sz w:val="28"/>
          <w:szCs w:val="28"/>
        </w:rPr>
        <w:t xml:space="preserve">: </w:t>
      </w:r>
      <w:r w:rsidR="005826C7" w:rsidRPr="006204C5">
        <w:rPr>
          <w:rFonts w:ascii="Arial Narrow" w:eastAsia="Arial" w:hAnsi="Arial Narrow" w:cs="Arial"/>
          <w:w w:val="108"/>
          <w:sz w:val="28"/>
          <w:szCs w:val="28"/>
        </w:rPr>
        <w:t xml:space="preserve">Publicar permanentemente dentro del sitio web oficial del H. Ayuntamiento de Cabo Corrientes, Jalisco, </w:t>
      </w:r>
      <w:r w:rsidR="005826C7" w:rsidRPr="006204C5">
        <w:rPr>
          <w:rFonts w:ascii="Arial Narrow" w:eastAsia="Arial" w:hAnsi="Arial Narrow" w:cs="Arial"/>
          <w:sz w:val="28"/>
          <w:szCs w:val="28"/>
        </w:rPr>
        <w:t>o</w:t>
      </w:r>
      <w:r w:rsidR="005826C7" w:rsidRPr="006204C5">
        <w:rPr>
          <w:rFonts w:ascii="Arial Narrow" w:eastAsia="Arial" w:hAnsi="Arial Narrow" w:cs="Arial"/>
          <w:spacing w:val="41"/>
          <w:sz w:val="28"/>
          <w:szCs w:val="28"/>
        </w:rPr>
        <w:t xml:space="preserve"> </w:t>
      </w:r>
      <w:r w:rsidR="005826C7" w:rsidRPr="006204C5">
        <w:rPr>
          <w:rFonts w:ascii="Arial Narrow" w:eastAsia="Arial" w:hAnsi="Arial Narrow" w:cs="Arial"/>
          <w:sz w:val="28"/>
          <w:szCs w:val="28"/>
        </w:rPr>
        <w:t>en</w:t>
      </w:r>
      <w:r w:rsidR="005826C7" w:rsidRPr="006204C5">
        <w:rPr>
          <w:rFonts w:ascii="Arial Narrow" w:eastAsia="Arial" w:hAnsi="Arial Narrow" w:cs="Arial"/>
          <w:spacing w:val="32"/>
          <w:sz w:val="28"/>
          <w:szCs w:val="28"/>
        </w:rPr>
        <w:t xml:space="preserve"> </w:t>
      </w:r>
      <w:r w:rsidR="005826C7" w:rsidRPr="006204C5">
        <w:rPr>
          <w:rFonts w:ascii="Arial Narrow" w:eastAsia="Arial" w:hAnsi="Arial Narrow" w:cs="Arial"/>
          <w:w w:val="115"/>
          <w:sz w:val="28"/>
          <w:szCs w:val="28"/>
        </w:rPr>
        <w:t>otro</w:t>
      </w:r>
      <w:r w:rsidR="005826C7" w:rsidRPr="006204C5">
        <w:rPr>
          <w:rFonts w:ascii="Arial Narrow" w:eastAsia="Arial" w:hAnsi="Arial Narrow" w:cs="Arial"/>
          <w:w w:val="109"/>
          <w:sz w:val="28"/>
          <w:szCs w:val="28"/>
        </w:rPr>
        <w:t xml:space="preserve">s </w:t>
      </w:r>
      <w:r w:rsidR="005826C7" w:rsidRPr="006204C5">
        <w:rPr>
          <w:rFonts w:ascii="Arial Narrow" w:eastAsia="Arial" w:hAnsi="Arial Narrow" w:cs="Arial"/>
          <w:w w:val="108"/>
          <w:sz w:val="28"/>
          <w:szCs w:val="28"/>
        </w:rPr>
        <w:t>medios</w:t>
      </w:r>
      <w:r w:rsidR="005826C7" w:rsidRPr="006204C5">
        <w:rPr>
          <w:rFonts w:ascii="Arial Narrow" w:eastAsia="Arial" w:hAnsi="Arial Narrow" w:cs="Arial"/>
          <w:spacing w:val="8"/>
          <w:w w:val="108"/>
          <w:sz w:val="28"/>
          <w:szCs w:val="28"/>
        </w:rPr>
        <w:t xml:space="preserve"> </w:t>
      </w:r>
      <w:r w:rsidR="005826C7" w:rsidRPr="006204C5">
        <w:rPr>
          <w:rFonts w:ascii="Arial Narrow" w:eastAsia="Arial" w:hAnsi="Arial Narrow" w:cs="Arial"/>
          <w:sz w:val="28"/>
          <w:szCs w:val="28"/>
        </w:rPr>
        <w:t>de</w:t>
      </w:r>
      <w:r w:rsidR="005826C7" w:rsidRPr="006204C5">
        <w:rPr>
          <w:rFonts w:ascii="Arial Narrow" w:eastAsia="Arial" w:hAnsi="Arial Narrow" w:cs="Arial"/>
          <w:spacing w:val="15"/>
          <w:sz w:val="28"/>
          <w:szCs w:val="28"/>
        </w:rPr>
        <w:t xml:space="preserve"> </w:t>
      </w:r>
      <w:r w:rsidR="005826C7" w:rsidRPr="006204C5">
        <w:rPr>
          <w:rFonts w:ascii="Arial Narrow" w:eastAsia="Arial" w:hAnsi="Arial Narrow" w:cs="Arial"/>
          <w:sz w:val="28"/>
          <w:szCs w:val="28"/>
        </w:rPr>
        <w:t>fácil acceso</w:t>
      </w:r>
      <w:r w:rsidR="005826C7" w:rsidRPr="006204C5">
        <w:rPr>
          <w:rFonts w:ascii="Arial Narrow" w:eastAsia="Arial" w:hAnsi="Arial Narrow" w:cs="Arial"/>
          <w:spacing w:val="63"/>
          <w:sz w:val="28"/>
          <w:szCs w:val="28"/>
        </w:rPr>
        <w:t xml:space="preserve"> </w:t>
      </w:r>
      <w:r w:rsidR="005826C7" w:rsidRPr="006204C5">
        <w:rPr>
          <w:rFonts w:ascii="Arial Narrow" w:eastAsia="Arial" w:hAnsi="Arial Narrow" w:cs="Arial"/>
          <w:sz w:val="28"/>
          <w:szCs w:val="28"/>
        </w:rPr>
        <w:t>y</w:t>
      </w:r>
      <w:r w:rsidR="005826C7" w:rsidRPr="006204C5">
        <w:rPr>
          <w:rFonts w:ascii="Arial Narrow" w:eastAsia="Arial" w:hAnsi="Arial Narrow" w:cs="Arial"/>
          <w:spacing w:val="22"/>
          <w:sz w:val="28"/>
          <w:szCs w:val="28"/>
        </w:rPr>
        <w:t xml:space="preserve"> </w:t>
      </w:r>
      <w:r w:rsidR="005826C7" w:rsidRPr="006204C5">
        <w:rPr>
          <w:rFonts w:ascii="Arial Narrow" w:eastAsia="Arial" w:hAnsi="Arial Narrow" w:cs="Arial"/>
          <w:w w:val="110"/>
          <w:sz w:val="28"/>
          <w:szCs w:val="28"/>
        </w:rPr>
        <w:t>comprensión</w:t>
      </w:r>
      <w:r w:rsidR="005826C7" w:rsidRPr="006204C5">
        <w:rPr>
          <w:rFonts w:ascii="Arial Narrow" w:eastAsia="Arial" w:hAnsi="Arial Narrow" w:cs="Arial"/>
          <w:spacing w:val="21"/>
          <w:w w:val="110"/>
          <w:sz w:val="28"/>
          <w:szCs w:val="28"/>
        </w:rPr>
        <w:t xml:space="preserve"> </w:t>
      </w:r>
      <w:r w:rsidR="005826C7" w:rsidRPr="006204C5">
        <w:rPr>
          <w:rFonts w:ascii="Arial Narrow" w:eastAsia="Arial" w:hAnsi="Arial Narrow" w:cs="Arial"/>
          <w:sz w:val="28"/>
          <w:szCs w:val="28"/>
        </w:rPr>
        <w:t>para</w:t>
      </w:r>
      <w:r w:rsidR="005826C7" w:rsidRPr="006204C5">
        <w:rPr>
          <w:rFonts w:ascii="Arial Narrow" w:eastAsia="Arial" w:hAnsi="Arial Narrow" w:cs="Arial"/>
          <w:spacing w:val="35"/>
          <w:sz w:val="28"/>
          <w:szCs w:val="28"/>
        </w:rPr>
        <w:t xml:space="preserve"> </w:t>
      </w:r>
      <w:r w:rsidR="005826C7" w:rsidRPr="006204C5">
        <w:rPr>
          <w:rFonts w:ascii="Arial Narrow" w:eastAsia="Times New Roman" w:hAnsi="Arial Narrow" w:cs="Arial"/>
          <w:sz w:val="28"/>
          <w:szCs w:val="28"/>
        </w:rPr>
        <w:t>la</w:t>
      </w:r>
      <w:r w:rsidR="005826C7" w:rsidRPr="006204C5">
        <w:rPr>
          <w:rFonts w:ascii="Arial Narrow" w:eastAsia="Times New Roman" w:hAnsi="Arial Narrow" w:cs="Arial"/>
          <w:spacing w:val="33"/>
          <w:sz w:val="28"/>
          <w:szCs w:val="28"/>
        </w:rPr>
        <w:t xml:space="preserve"> </w:t>
      </w:r>
      <w:r w:rsidR="005826C7" w:rsidRPr="006204C5">
        <w:rPr>
          <w:rFonts w:ascii="Arial Narrow" w:eastAsia="Arial" w:hAnsi="Arial Narrow" w:cs="Arial"/>
          <w:w w:val="110"/>
          <w:sz w:val="28"/>
          <w:szCs w:val="28"/>
        </w:rPr>
        <w:t>población,</w:t>
      </w:r>
      <w:r w:rsidR="005826C7" w:rsidRPr="006204C5">
        <w:rPr>
          <w:rFonts w:ascii="Arial Narrow" w:eastAsia="Arial" w:hAnsi="Arial Narrow" w:cs="Arial"/>
          <w:spacing w:val="7"/>
          <w:w w:val="110"/>
          <w:sz w:val="28"/>
          <w:szCs w:val="28"/>
        </w:rPr>
        <w:t xml:space="preserve"> </w:t>
      </w:r>
      <w:r w:rsidR="005826C7" w:rsidRPr="006204C5">
        <w:rPr>
          <w:rFonts w:ascii="Arial Narrow" w:eastAsia="Arial" w:hAnsi="Arial Narrow" w:cs="Arial"/>
          <w:sz w:val="28"/>
          <w:szCs w:val="28"/>
        </w:rPr>
        <w:t>así</w:t>
      </w:r>
      <w:r w:rsidR="005826C7" w:rsidRPr="006204C5">
        <w:rPr>
          <w:rFonts w:ascii="Arial Narrow" w:eastAsia="Arial" w:hAnsi="Arial Narrow" w:cs="Arial"/>
          <w:spacing w:val="25"/>
          <w:sz w:val="28"/>
          <w:szCs w:val="28"/>
        </w:rPr>
        <w:t xml:space="preserve"> </w:t>
      </w:r>
      <w:r w:rsidR="005826C7" w:rsidRPr="006204C5">
        <w:rPr>
          <w:rFonts w:ascii="Arial Narrow" w:eastAsia="Arial" w:hAnsi="Arial Narrow" w:cs="Arial"/>
          <w:sz w:val="28"/>
          <w:szCs w:val="28"/>
        </w:rPr>
        <w:t>como</w:t>
      </w:r>
      <w:r w:rsidR="005826C7" w:rsidRPr="006204C5">
        <w:rPr>
          <w:rFonts w:ascii="Arial Narrow" w:eastAsia="Arial" w:hAnsi="Arial Narrow" w:cs="Arial"/>
          <w:spacing w:val="61"/>
          <w:sz w:val="28"/>
          <w:szCs w:val="28"/>
        </w:rPr>
        <w:t xml:space="preserve"> </w:t>
      </w:r>
      <w:r w:rsidR="005826C7" w:rsidRPr="006204C5">
        <w:rPr>
          <w:rFonts w:ascii="Arial Narrow" w:eastAsia="Arial" w:hAnsi="Arial Narrow" w:cs="Arial"/>
          <w:w w:val="98"/>
          <w:sz w:val="28"/>
          <w:szCs w:val="28"/>
        </w:rPr>
        <w:t>a</w:t>
      </w:r>
      <w:r w:rsidR="005826C7" w:rsidRPr="006204C5">
        <w:rPr>
          <w:rFonts w:ascii="Arial Narrow" w:eastAsia="Arial" w:hAnsi="Arial Narrow" w:cs="Arial"/>
          <w:w w:val="112"/>
          <w:sz w:val="28"/>
          <w:szCs w:val="28"/>
        </w:rPr>
        <w:t>ctu</w:t>
      </w:r>
      <w:r w:rsidR="005826C7" w:rsidRPr="006204C5">
        <w:rPr>
          <w:rFonts w:ascii="Arial Narrow" w:eastAsia="Arial" w:hAnsi="Arial Narrow" w:cs="Arial"/>
          <w:w w:val="104"/>
          <w:sz w:val="28"/>
          <w:szCs w:val="28"/>
        </w:rPr>
        <w:t>a</w:t>
      </w:r>
      <w:r w:rsidR="005826C7" w:rsidRPr="006204C5">
        <w:rPr>
          <w:rFonts w:ascii="Arial Narrow" w:eastAsia="Arial" w:hAnsi="Arial Narrow" w:cs="Arial"/>
          <w:w w:val="119"/>
          <w:sz w:val="28"/>
          <w:szCs w:val="28"/>
        </w:rPr>
        <w:t>l</w:t>
      </w:r>
      <w:r w:rsidR="005826C7" w:rsidRPr="006204C5">
        <w:rPr>
          <w:rFonts w:ascii="Arial Narrow" w:eastAsia="Arial" w:hAnsi="Arial Narrow" w:cs="Arial"/>
          <w:w w:val="107"/>
          <w:sz w:val="28"/>
          <w:szCs w:val="28"/>
        </w:rPr>
        <w:t>iza</w:t>
      </w:r>
      <w:r w:rsidR="005826C7" w:rsidRPr="006204C5">
        <w:rPr>
          <w:rFonts w:ascii="Arial Narrow" w:eastAsia="Arial" w:hAnsi="Arial Narrow" w:cs="Arial"/>
          <w:w w:val="136"/>
          <w:sz w:val="28"/>
          <w:szCs w:val="28"/>
        </w:rPr>
        <w:t xml:space="preserve">r </w:t>
      </w:r>
      <w:r w:rsidR="005826C7" w:rsidRPr="006204C5">
        <w:rPr>
          <w:rFonts w:ascii="Arial Narrow" w:eastAsia="Arial" w:hAnsi="Arial Narrow" w:cs="Arial"/>
          <w:sz w:val="28"/>
          <w:szCs w:val="28"/>
        </w:rPr>
        <w:t>al</w:t>
      </w:r>
      <w:r w:rsidR="005826C7" w:rsidRPr="006204C5">
        <w:rPr>
          <w:rFonts w:ascii="Arial Narrow" w:eastAsia="Arial" w:hAnsi="Arial Narrow" w:cs="Arial"/>
          <w:spacing w:val="23"/>
          <w:sz w:val="28"/>
          <w:szCs w:val="28"/>
        </w:rPr>
        <w:t xml:space="preserve"> </w:t>
      </w:r>
      <w:r w:rsidR="005826C7" w:rsidRPr="006204C5">
        <w:rPr>
          <w:rFonts w:ascii="Arial Narrow" w:eastAsia="Arial" w:hAnsi="Arial Narrow" w:cs="Arial"/>
          <w:sz w:val="28"/>
          <w:szCs w:val="28"/>
        </w:rPr>
        <w:t>menos</w:t>
      </w:r>
      <w:r w:rsidR="005826C7" w:rsidRPr="006204C5">
        <w:rPr>
          <w:rFonts w:ascii="Arial Narrow" w:eastAsia="Arial" w:hAnsi="Arial Narrow" w:cs="Arial"/>
          <w:spacing w:val="60"/>
          <w:sz w:val="28"/>
          <w:szCs w:val="28"/>
        </w:rPr>
        <w:t xml:space="preserve"> </w:t>
      </w:r>
      <w:r w:rsidR="005826C7" w:rsidRPr="006204C5">
        <w:rPr>
          <w:rFonts w:ascii="Arial Narrow" w:eastAsia="Arial" w:hAnsi="Arial Narrow" w:cs="Arial"/>
          <w:sz w:val="28"/>
          <w:szCs w:val="28"/>
        </w:rPr>
        <w:t>una</w:t>
      </w:r>
      <w:r w:rsidR="005826C7" w:rsidRPr="006204C5">
        <w:rPr>
          <w:rFonts w:ascii="Arial Narrow" w:eastAsia="Arial" w:hAnsi="Arial Narrow" w:cs="Arial"/>
          <w:spacing w:val="24"/>
          <w:sz w:val="28"/>
          <w:szCs w:val="28"/>
        </w:rPr>
        <w:t xml:space="preserve"> </w:t>
      </w:r>
      <w:r w:rsidR="005826C7" w:rsidRPr="006204C5">
        <w:rPr>
          <w:rFonts w:ascii="Arial Narrow" w:eastAsia="Arial" w:hAnsi="Arial Narrow" w:cs="Arial"/>
          <w:sz w:val="28"/>
          <w:szCs w:val="28"/>
        </w:rPr>
        <w:t>vez</w:t>
      </w:r>
      <w:r w:rsidR="005826C7" w:rsidRPr="006204C5">
        <w:rPr>
          <w:rFonts w:ascii="Arial Narrow" w:eastAsia="Arial" w:hAnsi="Arial Narrow" w:cs="Arial"/>
          <w:spacing w:val="20"/>
          <w:sz w:val="28"/>
          <w:szCs w:val="28"/>
        </w:rPr>
        <w:t xml:space="preserve"> </w:t>
      </w:r>
      <w:r w:rsidR="005826C7" w:rsidRPr="006204C5">
        <w:rPr>
          <w:rFonts w:ascii="Arial Narrow" w:eastAsia="Arial" w:hAnsi="Arial Narrow" w:cs="Arial"/>
          <w:w w:val="108"/>
          <w:sz w:val="28"/>
          <w:szCs w:val="28"/>
        </w:rPr>
        <w:t>al</w:t>
      </w:r>
      <w:r w:rsidR="005826C7" w:rsidRPr="006204C5">
        <w:rPr>
          <w:rFonts w:ascii="Arial Narrow" w:eastAsia="Arial" w:hAnsi="Arial Narrow" w:cs="Arial"/>
          <w:spacing w:val="3"/>
          <w:w w:val="108"/>
          <w:sz w:val="28"/>
          <w:szCs w:val="28"/>
        </w:rPr>
        <w:t xml:space="preserve"> </w:t>
      </w:r>
      <w:r w:rsidR="005826C7" w:rsidRPr="006204C5">
        <w:rPr>
          <w:rFonts w:ascii="Arial Narrow" w:eastAsia="Times New Roman" w:hAnsi="Arial Narrow" w:cs="Arial"/>
          <w:sz w:val="28"/>
          <w:szCs w:val="28"/>
        </w:rPr>
        <w:t>mes,</w:t>
      </w:r>
      <w:r w:rsidR="005826C7" w:rsidRPr="006204C5">
        <w:rPr>
          <w:rFonts w:ascii="Arial Narrow" w:eastAsia="Times New Roman" w:hAnsi="Arial Narrow" w:cs="Arial"/>
          <w:spacing w:val="24"/>
          <w:sz w:val="28"/>
          <w:szCs w:val="28"/>
        </w:rPr>
        <w:t xml:space="preserve"> </w:t>
      </w:r>
      <w:r w:rsidR="005826C7" w:rsidRPr="006204C5">
        <w:rPr>
          <w:rFonts w:ascii="Arial Narrow" w:eastAsia="Arial" w:hAnsi="Arial Narrow" w:cs="Arial"/>
          <w:sz w:val="28"/>
          <w:szCs w:val="28"/>
        </w:rPr>
        <w:t>la</w:t>
      </w:r>
      <w:r w:rsidR="005826C7" w:rsidRPr="006204C5">
        <w:rPr>
          <w:rFonts w:ascii="Arial Narrow" w:eastAsia="Arial" w:hAnsi="Arial Narrow" w:cs="Arial"/>
          <w:spacing w:val="20"/>
          <w:sz w:val="28"/>
          <w:szCs w:val="28"/>
        </w:rPr>
        <w:t xml:space="preserve"> </w:t>
      </w:r>
      <w:r w:rsidR="005826C7" w:rsidRPr="006204C5">
        <w:rPr>
          <w:rFonts w:ascii="Arial Narrow" w:eastAsia="Arial" w:hAnsi="Arial Narrow" w:cs="Arial"/>
          <w:w w:val="112"/>
          <w:sz w:val="28"/>
          <w:szCs w:val="28"/>
        </w:rPr>
        <w:t>i</w:t>
      </w:r>
      <w:r w:rsidR="005826C7" w:rsidRPr="006204C5">
        <w:rPr>
          <w:rFonts w:ascii="Arial Narrow" w:eastAsia="Arial" w:hAnsi="Arial Narrow" w:cs="Arial"/>
          <w:w w:val="109"/>
          <w:sz w:val="28"/>
          <w:szCs w:val="28"/>
        </w:rPr>
        <w:t>n</w:t>
      </w:r>
      <w:r w:rsidR="005826C7" w:rsidRPr="006204C5">
        <w:rPr>
          <w:rFonts w:ascii="Arial Narrow" w:eastAsia="Arial" w:hAnsi="Arial Narrow" w:cs="Arial"/>
          <w:w w:val="158"/>
          <w:sz w:val="28"/>
          <w:szCs w:val="28"/>
        </w:rPr>
        <w:t>f</w:t>
      </w:r>
      <w:r w:rsidR="005826C7" w:rsidRPr="006204C5">
        <w:rPr>
          <w:rFonts w:ascii="Arial Narrow" w:eastAsia="Arial" w:hAnsi="Arial Narrow" w:cs="Arial"/>
          <w:w w:val="95"/>
          <w:sz w:val="28"/>
          <w:szCs w:val="28"/>
        </w:rPr>
        <w:t>o</w:t>
      </w:r>
      <w:r w:rsidR="005826C7" w:rsidRPr="006204C5">
        <w:rPr>
          <w:rFonts w:ascii="Arial Narrow" w:eastAsia="Arial" w:hAnsi="Arial Narrow" w:cs="Arial"/>
          <w:w w:val="108"/>
          <w:sz w:val="28"/>
          <w:szCs w:val="28"/>
        </w:rPr>
        <w:t>rma</w:t>
      </w:r>
      <w:r w:rsidR="005826C7" w:rsidRPr="006204C5">
        <w:rPr>
          <w:rFonts w:ascii="Arial Narrow" w:eastAsia="Arial" w:hAnsi="Arial Narrow" w:cs="Arial"/>
          <w:w w:val="115"/>
          <w:sz w:val="28"/>
          <w:szCs w:val="28"/>
        </w:rPr>
        <w:t>c</w:t>
      </w:r>
      <w:r w:rsidR="005826C7" w:rsidRPr="006204C5">
        <w:rPr>
          <w:rFonts w:ascii="Arial Narrow" w:eastAsia="Arial" w:hAnsi="Arial Narrow" w:cs="Arial"/>
          <w:w w:val="112"/>
          <w:sz w:val="28"/>
          <w:szCs w:val="28"/>
        </w:rPr>
        <w:t>i</w:t>
      </w:r>
      <w:r w:rsidR="005826C7" w:rsidRPr="006204C5">
        <w:rPr>
          <w:rFonts w:ascii="Arial Narrow" w:eastAsia="Arial" w:hAnsi="Arial Narrow" w:cs="Arial"/>
          <w:w w:val="111"/>
          <w:sz w:val="28"/>
          <w:szCs w:val="28"/>
        </w:rPr>
        <w:t>ón</w:t>
      </w:r>
      <w:r w:rsidR="005826C7" w:rsidRPr="006204C5">
        <w:rPr>
          <w:rFonts w:ascii="Arial Narrow" w:eastAsia="Arial" w:hAnsi="Arial Narrow" w:cs="Arial"/>
          <w:spacing w:val="-2"/>
          <w:sz w:val="28"/>
          <w:szCs w:val="28"/>
        </w:rPr>
        <w:t xml:space="preserve"> </w:t>
      </w:r>
      <w:r w:rsidR="005826C7" w:rsidRPr="006204C5">
        <w:rPr>
          <w:rFonts w:ascii="Arial Narrow" w:eastAsia="Arial" w:hAnsi="Arial Narrow" w:cs="Arial"/>
          <w:w w:val="109"/>
          <w:sz w:val="28"/>
          <w:szCs w:val="28"/>
        </w:rPr>
        <w:t>fundamental</w:t>
      </w:r>
      <w:r w:rsidR="005826C7" w:rsidRPr="006204C5">
        <w:rPr>
          <w:rFonts w:ascii="Arial Narrow" w:eastAsia="Arial" w:hAnsi="Arial Narrow" w:cs="Arial"/>
          <w:spacing w:val="6"/>
          <w:w w:val="109"/>
          <w:sz w:val="28"/>
          <w:szCs w:val="28"/>
        </w:rPr>
        <w:t xml:space="preserve"> </w:t>
      </w:r>
      <w:r w:rsidR="005826C7" w:rsidRPr="006204C5">
        <w:rPr>
          <w:rFonts w:ascii="Arial Narrow" w:eastAsia="Arial" w:hAnsi="Arial Narrow" w:cs="Arial"/>
          <w:sz w:val="28"/>
          <w:szCs w:val="28"/>
        </w:rPr>
        <w:t>que establece el artículo 8 y 15 de la Ley de Transparencia, Acceso a la Información Pública del Estado de Jalisco y sus Municipios.</w:t>
      </w:r>
    </w:p>
    <w:p w:rsidR="00087C27" w:rsidRPr="006204C5" w:rsidRDefault="005826C7" w:rsidP="00087C27">
      <w:pPr>
        <w:ind w:left="360"/>
        <w:jc w:val="both"/>
        <w:rPr>
          <w:rFonts w:ascii="Arial Narrow" w:hAnsi="Arial Narrow" w:cs="Arial"/>
          <w:b/>
          <w:sz w:val="28"/>
          <w:szCs w:val="28"/>
        </w:rPr>
      </w:pPr>
      <w:r w:rsidRPr="006204C5">
        <w:rPr>
          <w:rFonts w:ascii="Arial Narrow" w:hAnsi="Arial Narrow" w:cs="Arial"/>
          <w:b/>
          <w:sz w:val="28"/>
          <w:szCs w:val="28"/>
        </w:rPr>
        <w:t>Líneas de acción:</w:t>
      </w:r>
      <w:r w:rsidR="00513B07" w:rsidRPr="006204C5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513B07" w:rsidRPr="006204C5" w:rsidRDefault="00513B07" w:rsidP="00513B07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  <w:sz w:val="28"/>
          <w:szCs w:val="28"/>
        </w:rPr>
      </w:pPr>
      <w:r w:rsidRPr="006204C5">
        <w:rPr>
          <w:rFonts w:ascii="Arial Narrow" w:hAnsi="Arial Narrow" w:cs="Arial"/>
          <w:sz w:val="28"/>
          <w:szCs w:val="28"/>
        </w:rPr>
        <w:t xml:space="preserve">Requerir a todas las áreas administrativas del ayuntamiento y el sistema DIF, mensualmente, la información generada en sus áreas; la relativa y competente a los artículos 8 y 15 de la ley en materia. </w:t>
      </w:r>
    </w:p>
    <w:p w:rsidR="00513B07" w:rsidRPr="006204C5" w:rsidRDefault="00513B07" w:rsidP="00513B07">
      <w:pPr>
        <w:pStyle w:val="Prrafodelista"/>
        <w:ind w:left="1080"/>
        <w:jc w:val="both"/>
        <w:rPr>
          <w:rFonts w:ascii="Arial Narrow" w:hAnsi="Arial Narrow" w:cs="Arial"/>
          <w:sz w:val="28"/>
          <w:szCs w:val="28"/>
        </w:rPr>
      </w:pPr>
    </w:p>
    <w:p w:rsidR="00513B07" w:rsidRPr="006204C5" w:rsidRDefault="00513B07" w:rsidP="00513B07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  <w:sz w:val="28"/>
          <w:szCs w:val="28"/>
        </w:rPr>
      </w:pPr>
      <w:r w:rsidRPr="006204C5">
        <w:rPr>
          <w:rFonts w:ascii="Arial Narrow" w:hAnsi="Arial Narrow" w:cs="Arial"/>
          <w:sz w:val="28"/>
          <w:szCs w:val="28"/>
        </w:rPr>
        <w:t>Cumplir con las disposiciones legales y reglamentarias federales, estatales y municipales, así como las recomendaciones de los órganos Garantes en materia de transparencia para no incurrir a faltas administrativas o sanciones.</w:t>
      </w:r>
    </w:p>
    <w:p w:rsidR="005826C7" w:rsidRPr="006204C5" w:rsidRDefault="005826C7" w:rsidP="005826C7">
      <w:pPr>
        <w:pStyle w:val="Sinespaciado"/>
        <w:ind w:left="1080"/>
        <w:rPr>
          <w:rFonts w:ascii="Arial Narrow" w:eastAsia="Arial" w:hAnsi="Arial Narrow" w:cs="Arial"/>
          <w:sz w:val="28"/>
          <w:szCs w:val="28"/>
        </w:rPr>
      </w:pPr>
    </w:p>
    <w:p w:rsidR="005826C7" w:rsidRPr="006204C5" w:rsidRDefault="005826C7" w:rsidP="005826C7">
      <w:pPr>
        <w:ind w:left="360"/>
        <w:jc w:val="both"/>
        <w:rPr>
          <w:rFonts w:ascii="Arial Narrow" w:hAnsi="Arial Narrow" w:cs="Arial"/>
          <w:sz w:val="28"/>
          <w:szCs w:val="28"/>
          <w:u w:val="single"/>
        </w:rPr>
      </w:pPr>
      <w:r w:rsidRPr="006204C5">
        <w:rPr>
          <w:rFonts w:ascii="Arial Narrow" w:hAnsi="Arial Narrow" w:cs="Arial"/>
          <w:b/>
          <w:sz w:val="28"/>
          <w:szCs w:val="28"/>
          <w:u w:val="single"/>
        </w:rPr>
        <w:t xml:space="preserve">Duración: </w:t>
      </w:r>
      <w:r w:rsidR="00E55ADB" w:rsidRPr="006204C5">
        <w:rPr>
          <w:rFonts w:ascii="Arial Narrow" w:hAnsi="Arial Narrow" w:cs="Arial"/>
          <w:b/>
          <w:sz w:val="28"/>
          <w:szCs w:val="28"/>
          <w:u w:val="single"/>
        </w:rPr>
        <w:t>Ejecutable durante todo el año.</w:t>
      </w:r>
    </w:p>
    <w:p w:rsidR="005826C7" w:rsidRPr="006204C5" w:rsidRDefault="005826C7" w:rsidP="0057525F">
      <w:pPr>
        <w:tabs>
          <w:tab w:val="left" w:pos="978"/>
        </w:tabs>
        <w:rPr>
          <w:rFonts w:ascii="Arial Narrow" w:hAnsi="Arial Narrow"/>
        </w:rPr>
      </w:pPr>
    </w:p>
    <w:p w:rsidR="0057525F" w:rsidRPr="006204C5" w:rsidRDefault="0057525F" w:rsidP="0057525F">
      <w:pPr>
        <w:rPr>
          <w:rFonts w:ascii="Arial Narrow" w:hAnsi="Arial Narrow"/>
        </w:rPr>
      </w:pPr>
    </w:p>
    <w:p w:rsidR="00BE2DD3" w:rsidRPr="006204C5" w:rsidRDefault="00BE2DD3" w:rsidP="00402484">
      <w:pPr>
        <w:ind w:left="360"/>
        <w:jc w:val="center"/>
        <w:rPr>
          <w:rFonts w:ascii="Arial Narrow" w:hAnsi="Arial Narrow" w:cs="Arial"/>
          <w:b/>
          <w:color w:val="595959" w:themeColor="text1" w:themeTint="A6"/>
          <w:sz w:val="32"/>
          <w:szCs w:val="32"/>
        </w:rPr>
      </w:pPr>
    </w:p>
    <w:p w:rsidR="00402484" w:rsidRPr="006204C5" w:rsidRDefault="00402484" w:rsidP="00402484">
      <w:pPr>
        <w:ind w:left="360"/>
        <w:jc w:val="center"/>
        <w:rPr>
          <w:rFonts w:ascii="Arial Narrow" w:hAnsi="Arial Narrow" w:cs="Arial"/>
          <w:b/>
          <w:color w:val="595959" w:themeColor="text1" w:themeTint="A6"/>
          <w:sz w:val="32"/>
          <w:szCs w:val="32"/>
        </w:rPr>
      </w:pPr>
      <w:r w:rsidRPr="006204C5">
        <w:rPr>
          <w:rFonts w:ascii="Arial Narrow" w:hAnsi="Arial Narrow" w:cs="Arial"/>
          <w:b/>
          <w:color w:val="595959" w:themeColor="text1" w:themeTint="A6"/>
          <w:sz w:val="32"/>
          <w:szCs w:val="32"/>
        </w:rPr>
        <w:lastRenderedPageBreak/>
        <w:t>RECEPCIÓN Y ATENCIÓN DE SOLICITUDES DE INFORMACIÓN Y EJERCICIO DE DERECHOS ARCO</w:t>
      </w:r>
    </w:p>
    <w:p w:rsidR="00402484" w:rsidRPr="006204C5" w:rsidRDefault="00402484" w:rsidP="00402484">
      <w:pPr>
        <w:pStyle w:val="Sinespaciado"/>
        <w:numPr>
          <w:ilvl w:val="0"/>
          <w:numId w:val="4"/>
        </w:numPr>
        <w:spacing w:before="100"/>
        <w:jc w:val="both"/>
        <w:rPr>
          <w:rFonts w:ascii="Arial Narrow" w:eastAsiaTheme="minorHAnsi" w:hAnsi="Arial Narrow" w:cs="Arial"/>
          <w:sz w:val="28"/>
          <w:szCs w:val="28"/>
        </w:rPr>
      </w:pPr>
      <w:r w:rsidRPr="006204C5">
        <w:rPr>
          <w:rFonts w:ascii="Arial Narrow" w:hAnsi="Arial Narrow" w:cs="Arial"/>
          <w:b/>
          <w:color w:val="538135" w:themeColor="accent6" w:themeShade="BF"/>
          <w:sz w:val="28"/>
          <w:szCs w:val="28"/>
        </w:rPr>
        <w:t xml:space="preserve">y </w:t>
      </w:r>
      <w:r w:rsidRPr="006204C5">
        <w:rPr>
          <w:rFonts w:ascii="Arial Narrow" w:hAnsi="Arial Narrow" w:cs="Arial"/>
          <w:b/>
          <w:color w:val="538135" w:themeColor="accent6" w:themeShade="BF"/>
          <w:sz w:val="32"/>
          <w:szCs w:val="32"/>
        </w:rPr>
        <w:t>3.</w:t>
      </w:r>
      <w:r w:rsidRPr="006204C5">
        <w:rPr>
          <w:rFonts w:ascii="Arial Narrow" w:hAnsi="Arial Narrow" w:cs="Arial"/>
          <w:b/>
          <w:color w:val="538135" w:themeColor="accent6" w:themeShade="BF"/>
          <w:sz w:val="28"/>
          <w:szCs w:val="28"/>
        </w:rPr>
        <w:t xml:space="preserve"> </w:t>
      </w:r>
      <w:r w:rsidRPr="006204C5">
        <w:rPr>
          <w:rFonts w:ascii="Arial Narrow" w:hAnsi="Arial Narrow" w:cs="Arial"/>
          <w:b/>
          <w:sz w:val="28"/>
          <w:szCs w:val="28"/>
        </w:rPr>
        <w:t xml:space="preserve">Objetivo: </w:t>
      </w:r>
      <w:r w:rsidRPr="006204C5">
        <w:rPr>
          <w:rFonts w:ascii="Arial Narrow" w:eastAsia="Arial" w:hAnsi="Arial Narrow" w:cs="Arial"/>
          <w:w w:val="97"/>
          <w:sz w:val="28"/>
          <w:szCs w:val="28"/>
        </w:rPr>
        <w:t>R</w:t>
      </w:r>
      <w:r w:rsidRPr="006204C5">
        <w:rPr>
          <w:rFonts w:ascii="Arial Narrow" w:eastAsia="Arial" w:hAnsi="Arial Narrow" w:cs="Arial"/>
          <w:w w:val="108"/>
          <w:sz w:val="28"/>
          <w:szCs w:val="28"/>
        </w:rPr>
        <w:t>ec</w:t>
      </w:r>
      <w:r w:rsidRPr="006204C5">
        <w:rPr>
          <w:rFonts w:ascii="Arial Narrow" w:eastAsia="Arial" w:hAnsi="Arial Narrow" w:cs="Arial"/>
          <w:w w:val="119"/>
          <w:sz w:val="28"/>
          <w:szCs w:val="28"/>
        </w:rPr>
        <w:t>i</w:t>
      </w:r>
      <w:r w:rsidRPr="006204C5">
        <w:rPr>
          <w:rFonts w:ascii="Arial Narrow" w:eastAsia="Arial" w:hAnsi="Arial Narrow" w:cs="Arial"/>
          <w:w w:val="112"/>
          <w:sz w:val="28"/>
          <w:szCs w:val="28"/>
        </w:rPr>
        <w:t>b</w:t>
      </w:r>
      <w:r w:rsidRPr="006204C5">
        <w:rPr>
          <w:rFonts w:ascii="Arial Narrow" w:eastAsia="Arial" w:hAnsi="Arial Narrow" w:cs="Arial"/>
          <w:w w:val="119"/>
          <w:sz w:val="28"/>
          <w:szCs w:val="28"/>
        </w:rPr>
        <w:t>i</w:t>
      </w:r>
      <w:r w:rsidRPr="006204C5">
        <w:rPr>
          <w:rFonts w:ascii="Arial Narrow" w:eastAsia="Arial" w:hAnsi="Arial Narrow" w:cs="Arial"/>
          <w:w w:val="141"/>
          <w:sz w:val="28"/>
          <w:szCs w:val="28"/>
        </w:rPr>
        <w:t>r</w:t>
      </w:r>
      <w:r w:rsidRPr="006204C5">
        <w:rPr>
          <w:rFonts w:ascii="Arial Narrow" w:eastAsia="Arial" w:hAnsi="Arial Narrow" w:cs="Arial"/>
          <w:spacing w:val="23"/>
          <w:sz w:val="28"/>
          <w:szCs w:val="28"/>
        </w:rPr>
        <w:t xml:space="preserve"> </w:t>
      </w:r>
      <w:r w:rsidRPr="006204C5">
        <w:rPr>
          <w:rFonts w:ascii="Arial Narrow" w:eastAsia="Arial" w:hAnsi="Arial Narrow" w:cs="Arial"/>
          <w:sz w:val="28"/>
          <w:szCs w:val="28"/>
        </w:rPr>
        <w:t>las</w:t>
      </w:r>
      <w:r w:rsidRPr="006204C5">
        <w:rPr>
          <w:rFonts w:ascii="Arial Narrow" w:eastAsia="Arial" w:hAnsi="Arial Narrow" w:cs="Arial"/>
          <w:spacing w:val="47"/>
          <w:sz w:val="28"/>
          <w:szCs w:val="28"/>
        </w:rPr>
        <w:t xml:space="preserve"> </w:t>
      </w:r>
      <w:r w:rsidRPr="006204C5">
        <w:rPr>
          <w:rFonts w:ascii="Arial Narrow" w:eastAsia="Arial" w:hAnsi="Arial Narrow" w:cs="Arial"/>
          <w:w w:val="113"/>
          <w:sz w:val="28"/>
          <w:szCs w:val="28"/>
        </w:rPr>
        <w:t>solicitudes</w:t>
      </w:r>
      <w:r w:rsidRPr="006204C5">
        <w:rPr>
          <w:rFonts w:ascii="Arial Narrow" w:eastAsia="Arial" w:hAnsi="Arial Narrow" w:cs="Arial"/>
          <w:spacing w:val="27"/>
          <w:w w:val="113"/>
          <w:sz w:val="28"/>
          <w:szCs w:val="28"/>
        </w:rPr>
        <w:t xml:space="preserve"> </w:t>
      </w:r>
      <w:r w:rsidRPr="006204C5">
        <w:rPr>
          <w:rFonts w:ascii="Arial Narrow" w:eastAsia="Arial" w:hAnsi="Arial Narrow" w:cs="Arial"/>
          <w:sz w:val="28"/>
          <w:szCs w:val="28"/>
        </w:rPr>
        <w:t>de</w:t>
      </w:r>
      <w:r w:rsidRPr="006204C5">
        <w:rPr>
          <w:rFonts w:ascii="Arial Narrow" w:eastAsia="Arial" w:hAnsi="Arial Narrow" w:cs="Arial"/>
          <w:spacing w:val="55"/>
          <w:sz w:val="28"/>
          <w:szCs w:val="28"/>
        </w:rPr>
        <w:t xml:space="preserve"> </w:t>
      </w:r>
      <w:r w:rsidRPr="006204C5">
        <w:rPr>
          <w:rFonts w:ascii="Arial Narrow" w:eastAsia="Arial" w:hAnsi="Arial Narrow" w:cs="Arial"/>
          <w:w w:val="110"/>
          <w:sz w:val="28"/>
          <w:szCs w:val="28"/>
        </w:rPr>
        <w:t>información</w:t>
      </w:r>
      <w:r w:rsidRPr="006204C5">
        <w:rPr>
          <w:rFonts w:ascii="Arial Narrow" w:eastAsia="Arial" w:hAnsi="Arial Narrow" w:cs="Arial"/>
          <w:spacing w:val="45"/>
          <w:w w:val="110"/>
          <w:sz w:val="28"/>
          <w:szCs w:val="28"/>
        </w:rPr>
        <w:t xml:space="preserve"> </w:t>
      </w:r>
      <w:r w:rsidRPr="006204C5">
        <w:rPr>
          <w:rFonts w:ascii="Arial Narrow" w:eastAsia="Arial" w:hAnsi="Arial Narrow" w:cs="Arial"/>
          <w:w w:val="110"/>
          <w:sz w:val="28"/>
          <w:szCs w:val="28"/>
        </w:rPr>
        <w:t>pública y de derechos ARCO</w:t>
      </w:r>
      <w:r w:rsidRPr="006204C5">
        <w:rPr>
          <w:rFonts w:ascii="Arial Narrow" w:eastAsia="Arial" w:hAnsi="Arial Narrow" w:cs="Arial"/>
          <w:spacing w:val="35"/>
          <w:w w:val="110"/>
          <w:sz w:val="28"/>
          <w:szCs w:val="28"/>
        </w:rPr>
        <w:t xml:space="preserve"> </w:t>
      </w:r>
      <w:r w:rsidRPr="006204C5">
        <w:rPr>
          <w:rFonts w:ascii="Arial Narrow" w:eastAsia="Arial" w:hAnsi="Arial Narrow" w:cs="Arial"/>
          <w:w w:val="110"/>
          <w:sz w:val="28"/>
          <w:szCs w:val="28"/>
        </w:rPr>
        <w:t>dirigidas</w:t>
      </w:r>
      <w:r w:rsidRPr="006204C5">
        <w:rPr>
          <w:rFonts w:ascii="Arial Narrow" w:eastAsia="Arial" w:hAnsi="Arial Narrow" w:cs="Arial"/>
          <w:spacing w:val="45"/>
          <w:w w:val="110"/>
          <w:sz w:val="28"/>
          <w:szCs w:val="28"/>
        </w:rPr>
        <w:t xml:space="preserve"> </w:t>
      </w:r>
      <w:r w:rsidRPr="006204C5">
        <w:rPr>
          <w:rFonts w:ascii="Arial Narrow" w:eastAsia="Arial" w:hAnsi="Arial Narrow" w:cs="Arial"/>
          <w:sz w:val="28"/>
          <w:szCs w:val="28"/>
        </w:rPr>
        <w:t>al</w:t>
      </w:r>
      <w:r w:rsidRPr="006204C5">
        <w:rPr>
          <w:rFonts w:ascii="Arial Narrow" w:eastAsia="Arial" w:hAnsi="Arial Narrow" w:cs="Arial"/>
          <w:spacing w:val="49"/>
          <w:sz w:val="28"/>
          <w:szCs w:val="28"/>
        </w:rPr>
        <w:t xml:space="preserve"> </w:t>
      </w:r>
      <w:r w:rsidRPr="006204C5">
        <w:rPr>
          <w:rFonts w:ascii="Arial Narrow" w:eastAsia="Arial" w:hAnsi="Arial Narrow" w:cs="Arial"/>
          <w:w w:val="112"/>
          <w:sz w:val="28"/>
          <w:szCs w:val="28"/>
        </w:rPr>
        <w:t>A</w:t>
      </w:r>
      <w:r w:rsidRPr="006204C5">
        <w:rPr>
          <w:rFonts w:ascii="Arial Narrow" w:eastAsia="Arial" w:hAnsi="Arial Narrow" w:cs="Arial"/>
          <w:w w:val="115"/>
          <w:sz w:val="28"/>
          <w:szCs w:val="28"/>
        </w:rPr>
        <w:t>y</w:t>
      </w:r>
      <w:r w:rsidRPr="006204C5">
        <w:rPr>
          <w:rFonts w:ascii="Arial Narrow" w:eastAsia="Arial" w:hAnsi="Arial Narrow" w:cs="Arial"/>
          <w:w w:val="101"/>
          <w:sz w:val="28"/>
          <w:szCs w:val="28"/>
        </w:rPr>
        <w:t>u</w:t>
      </w:r>
      <w:r w:rsidRPr="006204C5">
        <w:rPr>
          <w:rFonts w:ascii="Arial Narrow" w:eastAsia="Arial" w:hAnsi="Arial Narrow" w:cs="Arial"/>
          <w:w w:val="109"/>
          <w:sz w:val="28"/>
          <w:szCs w:val="28"/>
        </w:rPr>
        <w:t>nta</w:t>
      </w:r>
      <w:r w:rsidRPr="006204C5">
        <w:rPr>
          <w:rFonts w:ascii="Arial Narrow" w:eastAsia="Arial" w:hAnsi="Arial Narrow" w:cs="Arial"/>
          <w:w w:val="110"/>
          <w:sz w:val="28"/>
          <w:szCs w:val="28"/>
        </w:rPr>
        <w:t>m</w:t>
      </w:r>
      <w:r w:rsidRPr="006204C5">
        <w:rPr>
          <w:rFonts w:ascii="Arial Narrow" w:eastAsia="Arial" w:hAnsi="Arial Narrow" w:cs="Arial"/>
          <w:w w:val="119"/>
          <w:sz w:val="28"/>
          <w:szCs w:val="28"/>
        </w:rPr>
        <w:t>i</w:t>
      </w:r>
      <w:r w:rsidRPr="006204C5">
        <w:rPr>
          <w:rFonts w:ascii="Arial Narrow" w:eastAsia="Arial" w:hAnsi="Arial Narrow" w:cs="Arial"/>
          <w:w w:val="104"/>
          <w:sz w:val="28"/>
          <w:szCs w:val="28"/>
        </w:rPr>
        <w:t>e</w:t>
      </w:r>
      <w:r w:rsidRPr="006204C5">
        <w:rPr>
          <w:rFonts w:ascii="Arial Narrow" w:eastAsia="Arial" w:hAnsi="Arial Narrow" w:cs="Arial"/>
          <w:w w:val="114"/>
          <w:sz w:val="28"/>
          <w:szCs w:val="28"/>
        </w:rPr>
        <w:t xml:space="preserve">nto </w:t>
      </w:r>
      <w:r w:rsidRPr="006204C5">
        <w:rPr>
          <w:rFonts w:ascii="Arial Narrow" w:eastAsia="Arial" w:hAnsi="Arial Narrow" w:cs="Arial"/>
          <w:sz w:val="28"/>
          <w:szCs w:val="28"/>
        </w:rPr>
        <w:t>de</w:t>
      </w:r>
      <w:r w:rsidRPr="006204C5">
        <w:rPr>
          <w:rFonts w:ascii="Arial Narrow" w:eastAsia="Arial" w:hAnsi="Arial Narrow" w:cs="Arial"/>
          <w:spacing w:val="54"/>
          <w:sz w:val="28"/>
          <w:szCs w:val="28"/>
        </w:rPr>
        <w:t xml:space="preserve"> </w:t>
      </w:r>
      <w:r w:rsidRPr="006204C5">
        <w:rPr>
          <w:rFonts w:ascii="Arial Narrow" w:eastAsia="Arial" w:hAnsi="Arial Narrow" w:cs="Arial"/>
          <w:w w:val="107"/>
          <w:sz w:val="28"/>
          <w:szCs w:val="28"/>
        </w:rPr>
        <w:t>Cabo Corrientes y al Sistema DIF, por el Sistema SISAI 2.0, incorporado a la Plataforma Nacional de Transparencia y aquellas solicitudes recibidas de manera presencial o por los correos oficiales de esta unidad</w:t>
      </w:r>
      <w:r w:rsidR="00BE2DD3" w:rsidRPr="006204C5">
        <w:rPr>
          <w:rFonts w:ascii="Arial Narrow" w:eastAsia="Arial" w:hAnsi="Arial Narrow" w:cs="Arial"/>
          <w:w w:val="107"/>
          <w:sz w:val="28"/>
          <w:szCs w:val="28"/>
        </w:rPr>
        <w:t>.</w:t>
      </w:r>
      <w:r w:rsidRPr="006204C5">
        <w:rPr>
          <w:rFonts w:ascii="Arial Narrow" w:eastAsia="Arial" w:hAnsi="Arial Narrow" w:cs="Arial"/>
          <w:w w:val="107"/>
          <w:sz w:val="28"/>
          <w:szCs w:val="28"/>
        </w:rPr>
        <w:t xml:space="preserve"> </w:t>
      </w:r>
      <w:r w:rsidRPr="006204C5">
        <w:rPr>
          <w:rFonts w:ascii="Arial Narrow" w:hAnsi="Arial Narrow" w:cs="Arial"/>
          <w:sz w:val="28"/>
          <w:szCs w:val="28"/>
        </w:rPr>
        <w:t xml:space="preserve">Orientar a los ciudadanos sobre los procedimientos a seguir para solicitar información pública; </w:t>
      </w:r>
      <w:r w:rsidRPr="006204C5">
        <w:rPr>
          <w:rFonts w:ascii="Arial Narrow" w:eastAsia="Arial" w:hAnsi="Arial Narrow" w:cs="Arial"/>
          <w:w w:val="106"/>
          <w:sz w:val="28"/>
          <w:szCs w:val="28"/>
        </w:rPr>
        <w:t>rem</w:t>
      </w:r>
      <w:r w:rsidRPr="006204C5">
        <w:rPr>
          <w:rFonts w:ascii="Arial Narrow" w:eastAsia="Arial" w:hAnsi="Arial Narrow" w:cs="Arial"/>
          <w:w w:val="123"/>
          <w:sz w:val="28"/>
          <w:szCs w:val="28"/>
        </w:rPr>
        <w:t>iti</w:t>
      </w:r>
      <w:r w:rsidRPr="006204C5">
        <w:rPr>
          <w:rFonts w:ascii="Arial Narrow" w:eastAsia="Arial" w:hAnsi="Arial Narrow" w:cs="Arial"/>
          <w:w w:val="145"/>
          <w:sz w:val="28"/>
          <w:szCs w:val="28"/>
        </w:rPr>
        <w:t>r</w:t>
      </w:r>
      <w:r w:rsidRPr="006204C5">
        <w:rPr>
          <w:rFonts w:ascii="Arial Narrow" w:eastAsia="Arial" w:hAnsi="Arial Narrow" w:cs="Arial"/>
          <w:spacing w:val="13"/>
          <w:w w:val="145"/>
          <w:sz w:val="28"/>
          <w:szCs w:val="28"/>
        </w:rPr>
        <w:t xml:space="preserve"> </w:t>
      </w:r>
      <w:r w:rsidRPr="006204C5">
        <w:rPr>
          <w:rFonts w:ascii="Arial Narrow" w:eastAsia="Arial" w:hAnsi="Arial Narrow" w:cs="Arial"/>
          <w:w w:val="105"/>
          <w:sz w:val="28"/>
          <w:szCs w:val="28"/>
        </w:rPr>
        <w:t>al</w:t>
      </w:r>
      <w:r w:rsidRPr="006204C5">
        <w:rPr>
          <w:rFonts w:ascii="Arial Narrow" w:eastAsia="Arial" w:hAnsi="Arial Narrow" w:cs="Arial"/>
          <w:spacing w:val="30"/>
          <w:w w:val="105"/>
          <w:sz w:val="28"/>
          <w:szCs w:val="28"/>
        </w:rPr>
        <w:t xml:space="preserve"> </w:t>
      </w:r>
      <w:r w:rsidRPr="006204C5">
        <w:rPr>
          <w:rFonts w:ascii="Arial Narrow" w:eastAsia="Arial" w:hAnsi="Arial Narrow" w:cs="Arial"/>
          <w:sz w:val="28"/>
          <w:szCs w:val="28"/>
        </w:rPr>
        <w:t xml:space="preserve">Sujeto </w:t>
      </w:r>
      <w:r w:rsidRPr="006204C5">
        <w:rPr>
          <w:rFonts w:ascii="Arial Narrow" w:eastAsia="Arial" w:hAnsi="Arial Narrow" w:cs="Arial"/>
          <w:w w:val="96"/>
          <w:sz w:val="28"/>
          <w:szCs w:val="28"/>
        </w:rPr>
        <w:t>O</w:t>
      </w:r>
      <w:r w:rsidRPr="006204C5">
        <w:rPr>
          <w:rFonts w:ascii="Arial Narrow" w:eastAsia="Arial" w:hAnsi="Arial Narrow" w:cs="Arial"/>
          <w:w w:val="115"/>
          <w:sz w:val="28"/>
          <w:szCs w:val="28"/>
        </w:rPr>
        <w:t>b</w:t>
      </w:r>
      <w:r w:rsidRPr="006204C5">
        <w:rPr>
          <w:rFonts w:ascii="Arial Narrow" w:eastAsia="Arial" w:hAnsi="Arial Narrow" w:cs="Arial"/>
          <w:w w:val="119"/>
          <w:sz w:val="28"/>
          <w:szCs w:val="28"/>
        </w:rPr>
        <w:t>li</w:t>
      </w:r>
      <w:r w:rsidRPr="006204C5">
        <w:rPr>
          <w:rFonts w:ascii="Arial Narrow" w:eastAsia="Arial" w:hAnsi="Arial Narrow" w:cs="Arial"/>
          <w:w w:val="112"/>
          <w:sz w:val="28"/>
          <w:szCs w:val="28"/>
        </w:rPr>
        <w:t>g</w:t>
      </w:r>
      <w:r w:rsidRPr="006204C5">
        <w:rPr>
          <w:rFonts w:ascii="Arial Narrow" w:eastAsia="Arial" w:hAnsi="Arial Narrow" w:cs="Arial"/>
          <w:w w:val="104"/>
          <w:sz w:val="28"/>
          <w:szCs w:val="28"/>
        </w:rPr>
        <w:t>a</w:t>
      </w:r>
      <w:r w:rsidRPr="006204C5">
        <w:rPr>
          <w:rFonts w:ascii="Arial Narrow" w:eastAsia="Arial" w:hAnsi="Arial Narrow" w:cs="Arial"/>
          <w:w w:val="109"/>
          <w:sz w:val="28"/>
          <w:szCs w:val="28"/>
        </w:rPr>
        <w:t>d</w:t>
      </w:r>
      <w:r w:rsidRPr="006204C5">
        <w:rPr>
          <w:rFonts w:ascii="Arial Narrow" w:eastAsia="Arial" w:hAnsi="Arial Narrow" w:cs="Arial"/>
          <w:w w:val="115"/>
          <w:sz w:val="28"/>
          <w:szCs w:val="28"/>
        </w:rPr>
        <w:t xml:space="preserve">o </w:t>
      </w:r>
      <w:r w:rsidRPr="006204C5">
        <w:rPr>
          <w:rFonts w:ascii="Arial Narrow" w:eastAsia="Arial" w:hAnsi="Arial Narrow" w:cs="Arial"/>
          <w:w w:val="108"/>
          <w:sz w:val="28"/>
          <w:szCs w:val="28"/>
        </w:rPr>
        <w:t>competente</w:t>
      </w:r>
      <w:r w:rsidRPr="006204C5">
        <w:rPr>
          <w:rFonts w:ascii="Arial Narrow" w:eastAsia="Arial" w:hAnsi="Arial Narrow" w:cs="Arial"/>
          <w:spacing w:val="44"/>
          <w:w w:val="108"/>
          <w:sz w:val="28"/>
          <w:szCs w:val="28"/>
        </w:rPr>
        <w:t xml:space="preserve"> </w:t>
      </w:r>
      <w:r w:rsidR="00BE2DD3" w:rsidRPr="006204C5">
        <w:rPr>
          <w:rFonts w:ascii="Arial Narrow" w:eastAsia="Arial" w:hAnsi="Arial Narrow" w:cs="Arial"/>
          <w:sz w:val="28"/>
          <w:szCs w:val="28"/>
        </w:rPr>
        <w:t xml:space="preserve">en </w:t>
      </w:r>
      <w:r w:rsidRPr="006204C5">
        <w:rPr>
          <w:rFonts w:ascii="Arial Narrow" w:eastAsia="Arial" w:hAnsi="Arial Narrow" w:cs="Arial"/>
          <w:sz w:val="28"/>
          <w:szCs w:val="28"/>
        </w:rPr>
        <w:t>caso de</w:t>
      </w:r>
      <w:r w:rsidRPr="006204C5">
        <w:rPr>
          <w:rFonts w:ascii="Arial Narrow" w:eastAsia="Arial" w:hAnsi="Arial Narrow" w:cs="Arial"/>
          <w:spacing w:val="57"/>
          <w:sz w:val="28"/>
          <w:szCs w:val="28"/>
        </w:rPr>
        <w:t xml:space="preserve"> </w:t>
      </w:r>
      <w:r w:rsidR="00CE055F" w:rsidRPr="006204C5">
        <w:rPr>
          <w:rFonts w:ascii="Arial Narrow" w:eastAsia="Arial" w:hAnsi="Arial Narrow" w:cs="Arial"/>
          <w:sz w:val="28"/>
          <w:szCs w:val="28"/>
        </w:rPr>
        <w:t xml:space="preserve">que </w:t>
      </w:r>
      <w:r w:rsidRPr="006204C5">
        <w:rPr>
          <w:rFonts w:ascii="Arial Narrow" w:eastAsia="Arial" w:hAnsi="Arial Narrow" w:cs="Arial"/>
          <w:sz w:val="28"/>
          <w:szCs w:val="28"/>
        </w:rPr>
        <w:t>el</w:t>
      </w:r>
      <w:r w:rsidRPr="006204C5">
        <w:rPr>
          <w:rFonts w:ascii="Arial Narrow" w:eastAsia="Arial" w:hAnsi="Arial Narrow" w:cs="Arial"/>
          <w:spacing w:val="50"/>
          <w:sz w:val="28"/>
          <w:szCs w:val="28"/>
        </w:rPr>
        <w:t xml:space="preserve"> </w:t>
      </w:r>
      <w:r w:rsidRPr="006204C5">
        <w:rPr>
          <w:rFonts w:ascii="Arial Narrow" w:eastAsia="Arial" w:hAnsi="Arial Narrow" w:cs="Arial"/>
          <w:w w:val="115"/>
          <w:sz w:val="28"/>
          <w:szCs w:val="28"/>
        </w:rPr>
        <w:t>A</w:t>
      </w:r>
      <w:r w:rsidRPr="006204C5">
        <w:rPr>
          <w:rFonts w:ascii="Arial Narrow" w:eastAsia="Arial" w:hAnsi="Arial Narrow" w:cs="Arial"/>
          <w:w w:val="103"/>
          <w:sz w:val="28"/>
          <w:szCs w:val="28"/>
        </w:rPr>
        <w:t>y</w:t>
      </w:r>
      <w:r w:rsidRPr="006204C5">
        <w:rPr>
          <w:rFonts w:ascii="Arial Narrow" w:eastAsia="Arial" w:hAnsi="Arial Narrow" w:cs="Arial"/>
          <w:w w:val="112"/>
          <w:sz w:val="28"/>
          <w:szCs w:val="28"/>
        </w:rPr>
        <w:t>u</w:t>
      </w:r>
      <w:r w:rsidRPr="006204C5">
        <w:rPr>
          <w:rFonts w:ascii="Arial Narrow" w:eastAsia="Arial" w:hAnsi="Arial Narrow" w:cs="Arial"/>
          <w:w w:val="111"/>
          <w:sz w:val="28"/>
          <w:szCs w:val="28"/>
        </w:rPr>
        <w:t>nta</w:t>
      </w:r>
      <w:r w:rsidRPr="006204C5">
        <w:rPr>
          <w:rFonts w:ascii="Arial Narrow" w:eastAsia="Arial" w:hAnsi="Arial Narrow" w:cs="Arial"/>
          <w:w w:val="105"/>
          <w:sz w:val="28"/>
          <w:szCs w:val="28"/>
        </w:rPr>
        <w:t>m</w:t>
      </w:r>
      <w:r w:rsidRPr="006204C5">
        <w:rPr>
          <w:rFonts w:ascii="Arial Narrow" w:eastAsia="Arial" w:hAnsi="Arial Narrow" w:cs="Arial"/>
          <w:w w:val="110"/>
          <w:sz w:val="28"/>
          <w:szCs w:val="28"/>
        </w:rPr>
        <w:t>ie</w:t>
      </w:r>
      <w:r w:rsidRPr="006204C5">
        <w:rPr>
          <w:rFonts w:ascii="Arial Narrow" w:eastAsia="Arial" w:hAnsi="Arial Narrow" w:cs="Arial"/>
          <w:w w:val="107"/>
          <w:sz w:val="28"/>
          <w:szCs w:val="28"/>
        </w:rPr>
        <w:t>n</w:t>
      </w:r>
      <w:r w:rsidRPr="006204C5">
        <w:rPr>
          <w:rFonts w:ascii="Arial Narrow" w:eastAsia="Arial" w:hAnsi="Arial Narrow" w:cs="Arial"/>
          <w:w w:val="141"/>
          <w:sz w:val="28"/>
          <w:szCs w:val="28"/>
        </w:rPr>
        <w:t>t</w:t>
      </w:r>
      <w:r w:rsidRPr="006204C5">
        <w:rPr>
          <w:rFonts w:ascii="Arial Narrow" w:eastAsia="Arial" w:hAnsi="Arial Narrow" w:cs="Arial"/>
          <w:w w:val="112"/>
          <w:sz w:val="28"/>
          <w:szCs w:val="28"/>
        </w:rPr>
        <w:t>o</w:t>
      </w:r>
      <w:r w:rsidRPr="006204C5">
        <w:rPr>
          <w:rFonts w:ascii="Arial Narrow" w:eastAsia="Arial" w:hAnsi="Arial Narrow" w:cs="Arial"/>
          <w:spacing w:val="46"/>
          <w:w w:val="112"/>
          <w:sz w:val="28"/>
          <w:szCs w:val="28"/>
        </w:rPr>
        <w:t xml:space="preserve"> </w:t>
      </w:r>
      <w:r w:rsidRPr="006204C5">
        <w:rPr>
          <w:rFonts w:ascii="Arial Narrow" w:eastAsia="Arial" w:hAnsi="Arial Narrow" w:cs="Arial"/>
          <w:sz w:val="28"/>
          <w:szCs w:val="28"/>
        </w:rPr>
        <w:t>no</w:t>
      </w:r>
      <w:r w:rsidRPr="006204C5">
        <w:rPr>
          <w:rFonts w:ascii="Arial Narrow" w:eastAsia="Arial" w:hAnsi="Arial Narrow" w:cs="Arial"/>
          <w:spacing w:val="56"/>
          <w:sz w:val="28"/>
          <w:szCs w:val="28"/>
        </w:rPr>
        <w:t xml:space="preserve"> </w:t>
      </w:r>
      <w:r w:rsidRPr="006204C5">
        <w:rPr>
          <w:rFonts w:ascii="Arial Narrow" w:eastAsia="Arial" w:hAnsi="Arial Narrow" w:cs="Arial"/>
          <w:sz w:val="28"/>
          <w:szCs w:val="28"/>
        </w:rPr>
        <w:t>sea</w:t>
      </w:r>
      <w:r w:rsidRPr="006204C5">
        <w:rPr>
          <w:rFonts w:ascii="Arial Narrow" w:eastAsia="Arial" w:hAnsi="Arial Narrow" w:cs="Arial"/>
          <w:spacing w:val="61"/>
          <w:sz w:val="28"/>
          <w:szCs w:val="28"/>
        </w:rPr>
        <w:t xml:space="preserve"> </w:t>
      </w:r>
      <w:r w:rsidRPr="006204C5">
        <w:rPr>
          <w:rFonts w:ascii="Arial Narrow" w:eastAsia="Arial" w:hAnsi="Arial Narrow" w:cs="Arial"/>
          <w:w w:val="109"/>
          <w:sz w:val="28"/>
          <w:szCs w:val="28"/>
        </w:rPr>
        <w:t>competente</w:t>
      </w:r>
      <w:r w:rsidRPr="006204C5">
        <w:rPr>
          <w:rFonts w:ascii="Arial Narrow" w:eastAsia="Arial" w:hAnsi="Arial Narrow" w:cs="Arial"/>
          <w:spacing w:val="41"/>
          <w:w w:val="109"/>
          <w:sz w:val="28"/>
          <w:szCs w:val="28"/>
        </w:rPr>
        <w:t xml:space="preserve"> </w:t>
      </w:r>
      <w:r w:rsidR="009F35D7" w:rsidRPr="006204C5">
        <w:rPr>
          <w:rFonts w:ascii="Arial Narrow" w:eastAsia="Arial" w:hAnsi="Arial Narrow" w:cs="Arial"/>
          <w:sz w:val="28"/>
          <w:szCs w:val="28"/>
        </w:rPr>
        <w:t>para</w:t>
      </w:r>
      <w:r w:rsidRPr="006204C5">
        <w:rPr>
          <w:rFonts w:ascii="Arial Narrow" w:eastAsia="Arial" w:hAnsi="Arial Narrow" w:cs="Arial"/>
          <w:spacing w:val="7"/>
          <w:sz w:val="28"/>
          <w:szCs w:val="28"/>
        </w:rPr>
        <w:t xml:space="preserve"> </w:t>
      </w:r>
      <w:r w:rsidRPr="006204C5">
        <w:rPr>
          <w:rFonts w:ascii="Arial Narrow" w:eastAsia="Arial" w:hAnsi="Arial Narrow" w:cs="Arial"/>
          <w:w w:val="112"/>
          <w:sz w:val="28"/>
          <w:szCs w:val="28"/>
        </w:rPr>
        <w:t>s</w:t>
      </w:r>
      <w:r w:rsidRPr="006204C5">
        <w:rPr>
          <w:rFonts w:ascii="Arial Narrow" w:eastAsia="Arial" w:hAnsi="Arial Narrow" w:cs="Arial"/>
          <w:w w:val="107"/>
          <w:sz w:val="28"/>
          <w:szCs w:val="28"/>
        </w:rPr>
        <w:t xml:space="preserve">u </w:t>
      </w:r>
      <w:r w:rsidRPr="006204C5">
        <w:rPr>
          <w:rFonts w:ascii="Arial Narrow" w:eastAsia="Arial" w:hAnsi="Arial Narrow" w:cs="Arial"/>
          <w:w w:val="110"/>
          <w:sz w:val="28"/>
          <w:szCs w:val="28"/>
        </w:rPr>
        <w:t>resolución</w:t>
      </w:r>
      <w:r w:rsidRPr="006204C5">
        <w:rPr>
          <w:rFonts w:ascii="Arial Narrow" w:eastAsia="Arial" w:hAnsi="Arial Narrow" w:cs="Arial"/>
          <w:spacing w:val="10"/>
          <w:w w:val="110"/>
          <w:sz w:val="28"/>
          <w:szCs w:val="28"/>
        </w:rPr>
        <w:t xml:space="preserve"> </w:t>
      </w:r>
      <w:r w:rsidRPr="006204C5">
        <w:rPr>
          <w:rFonts w:ascii="Arial Narrow" w:eastAsia="Arial" w:hAnsi="Arial Narrow" w:cs="Arial"/>
          <w:sz w:val="28"/>
          <w:szCs w:val="28"/>
        </w:rPr>
        <w:t>y</w:t>
      </w:r>
      <w:r w:rsidRPr="006204C5">
        <w:rPr>
          <w:rFonts w:ascii="Arial Narrow" w:eastAsia="Arial" w:hAnsi="Arial Narrow" w:cs="Arial"/>
          <w:spacing w:val="22"/>
          <w:sz w:val="28"/>
          <w:szCs w:val="28"/>
        </w:rPr>
        <w:t xml:space="preserve"> </w:t>
      </w:r>
      <w:r w:rsidR="00BE2DD3" w:rsidRPr="006204C5">
        <w:rPr>
          <w:rFonts w:ascii="Arial Narrow" w:eastAsia="Arial" w:hAnsi="Arial Narrow" w:cs="Arial"/>
          <w:w w:val="101"/>
          <w:sz w:val="28"/>
          <w:szCs w:val="28"/>
        </w:rPr>
        <w:t>r</w:t>
      </w:r>
      <w:r w:rsidRPr="006204C5">
        <w:rPr>
          <w:rFonts w:ascii="Arial Narrow" w:eastAsia="Arial" w:hAnsi="Arial Narrow" w:cs="Arial"/>
          <w:w w:val="98"/>
          <w:sz w:val="28"/>
          <w:szCs w:val="28"/>
        </w:rPr>
        <w:t>e</w:t>
      </w:r>
      <w:r w:rsidRPr="006204C5">
        <w:rPr>
          <w:rFonts w:ascii="Arial Narrow" w:eastAsia="Arial" w:hAnsi="Arial Narrow" w:cs="Arial"/>
          <w:w w:val="107"/>
          <w:sz w:val="28"/>
          <w:szCs w:val="28"/>
        </w:rPr>
        <w:t>m</w:t>
      </w:r>
      <w:r w:rsidRPr="006204C5">
        <w:rPr>
          <w:rFonts w:ascii="Arial Narrow" w:eastAsia="Arial" w:hAnsi="Arial Narrow" w:cs="Arial"/>
          <w:w w:val="123"/>
          <w:sz w:val="28"/>
          <w:szCs w:val="28"/>
        </w:rPr>
        <w:t>iti</w:t>
      </w:r>
      <w:r w:rsidRPr="006204C5">
        <w:rPr>
          <w:rFonts w:ascii="Arial Narrow" w:eastAsia="Arial" w:hAnsi="Arial Narrow" w:cs="Arial"/>
          <w:w w:val="141"/>
          <w:sz w:val="28"/>
          <w:szCs w:val="28"/>
        </w:rPr>
        <w:t>r</w:t>
      </w:r>
      <w:r w:rsidRPr="006204C5">
        <w:rPr>
          <w:rFonts w:ascii="Arial Narrow" w:eastAsia="Arial" w:hAnsi="Arial Narrow" w:cs="Arial"/>
          <w:spacing w:val="-10"/>
          <w:sz w:val="28"/>
          <w:szCs w:val="28"/>
        </w:rPr>
        <w:t xml:space="preserve"> </w:t>
      </w:r>
      <w:r w:rsidRPr="006204C5">
        <w:rPr>
          <w:rFonts w:ascii="Arial Narrow" w:eastAsia="Arial" w:hAnsi="Arial Narrow" w:cs="Arial"/>
          <w:sz w:val="28"/>
          <w:szCs w:val="28"/>
        </w:rPr>
        <w:t>ante</w:t>
      </w:r>
      <w:r w:rsidRPr="006204C5">
        <w:rPr>
          <w:rFonts w:ascii="Arial Narrow" w:eastAsia="Arial" w:hAnsi="Arial Narrow" w:cs="Arial"/>
          <w:spacing w:val="30"/>
          <w:sz w:val="28"/>
          <w:szCs w:val="28"/>
        </w:rPr>
        <w:t xml:space="preserve"> </w:t>
      </w:r>
      <w:r w:rsidRPr="006204C5">
        <w:rPr>
          <w:rFonts w:ascii="Arial Narrow" w:eastAsia="Arial" w:hAnsi="Arial Narrow" w:cs="Arial"/>
          <w:sz w:val="28"/>
          <w:szCs w:val="28"/>
        </w:rPr>
        <w:t>el</w:t>
      </w:r>
      <w:r w:rsidRPr="006204C5">
        <w:rPr>
          <w:rFonts w:ascii="Arial Narrow" w:eastAsia="Arial" w:hAnsi="Arial Narrow" w:cs="Arial"/>
          <w:spacing w:val="27"/>
          <w:sz w:val="28"/>
          <w:szCs w:val="28"/>
        </w:rPr>
        <w:t xml:space="preserve"> </w:t>
      </w:r>
      <w:r w:rsidRPr="006204C5">
        <w:rPr>
          <w:rFonts w:ascii="Arial Narrow" w:eastAsia="Arial" w:hAnsi="Arial Narrow" w:cs="Arial"/>
          <w:w w:val="90"/>
          <w:sz w:val="28"/>
          <w:szCs w:val="28"/>
        </w:rPr>
        <w:t>I</w:t>
      </w:r>
      <w:r w:rsidRPr="006204C5">
        <w:rPr>
          <w:rFonts w:ascii="Arial Narrow" w:eastAsia="Arial" w:hAnsi="Arial Narrow" w:cs="Arial"/>
          <w:w w:val="117"/>
          <w:sz w:val="28"/>
          <w:szCs w:val="28"/>
        </w:rPr>
        <w:t>nstitut</w:t>
      </w:r>
      <w:r w:rsidRPr="006204C5">
        <w:rPr>
          <w:rFonts w:ascii="Arial Narrow" w:eastAsia="Arial" w:hAnsi="Arial Narrow" w:cs="Arial"/>
          <w:w w:val="109"/>
          <w:sz w:val="28"/>
          <w:szCs w:val="28"/>
        </w:rPr>
        <w:t>o</w:t>
      </w:r>
      <w:r w:rsidRPr="006204C5">
        <w:rPr>
          <w:rFonts w:ascii="Arial Narrow" w:eastAsia="Arial" w:hAnsi="Arial Narrow" w:cs="Arial"/>
          <w:spacing w:val="-6"/>
          <w:sz w:val="28"/>
          <w:szCs w:val="28"/>
        </w:rPr>
        <w:t xml:space="preserve"> </w:t>
      </w:r>
      <w:r w:rsidRPr="006204C5">
        <w:rPr>
          <w:rFonts w:ascii="Arial Narrow" w:eastAsia="Arial" w:hAnsi="Arial Narrow" w:cs="Arial"/>
          <w:sz w:val="28"/>
          <w:szCs w:val="28"/>
        </w:rPr>
        <w:t>de</w:t>
      </w:r>
      <w:r w:rsidRPr="006204C5">
        <w:rPr>
          <w:rFonts w:ascii="Arial Narrow" w:eastAsia="Arial" w:hAnsi="Arial Narrow" w:cs="Arial"/>
          <w:spacing w:val="21"/>
          <w:sz w:val="28"/>
          <w:szCs w:val="28"/>
        </w:rPr>
        <w:t xml:space="preserve"> </w:t>
      </w:r>
      <w:r w:rsidRPr="006204C5">
        <w:rPr>
          <w:rFonts w:ascii="Arial Narrow" w:eastAsia="Arial" w:hAnsi="Arial Narrow" w:cs="Arial"/>
          <w:w w:val="107"/>
          <w:sz w:val="28"/>
          <w:szCs w:val="28"/>
        </w:rPr>
        <w:t>Transparencia,</w:t>
      </w:r>
      <w:r w:rsidRPr="006204C5">
        <w:rPr>
          <w:rFonts w:ascii="Arial Narrow" w:eastAsia="Arial" w:hAnsi="Arial Narrow" w:cs="Arial"/>
          <w:spacing w:val="16"/>
          <w:w w:val="107"/>
          <w:sz w:val="28"/>
          <w:szCs w:val="28"/>
        </w:rPr>
        <w:t xml:space="preserve"> </w:t>
      </w:r>
      <w:r w:rsidRPr="006204C5">
        <w:rPr>
          <w:rFonts w:ascii="Arial Narrow" w:eastAsia="Arial" w:hAnsi="Arial Narrow" w:cs="Arial"/>
          <w:w w:val="90"/>
          <w:sz w:val="28"/>
          <w:szCs w:val="28"/>
        </w:rPr>
        <w:t>I</w:t>
      </w:r>
      <w:r w:rsidRPr="006204C5">
        <w:rPr>
          <w:rFonts w:ascii="Arial Narrow" w:eastAsia="Arial" w:hAnsi="Arial Narrow" w:cs="Arial"/>
          <w:w w:val="115"/>
          <w:sz w:val="28"/>
          <w:szCs w:val="28"/>
        </w:rPr>
        <w:t>n</w:t>
      </w:r>
      <w:r w:rsidRPr="006204C5">
        <w:rPr>
          <w:rFonts w:ascii="Arial Narrow" w:eastAsia="Arial" w:hAnsi="Arial Narrow" w:cs="Arial"/>
          <w:w w:val="110"/>
          <w:sz w:val="28"/>
          <w:szCs w:val="28"/>
        </w:rPr>
        <w:t>forma</w:t>
      </w:r>
      <w:r w:rsidRPr="006204C5">
        <w:rPr>
          <w:rFonts w:ascii="Arial Narrow" w:eastAsia="Arial" w:hAnsi="Arial Narrow" w:cs="Arial"/>
          <w:w w:val="114"/>
          <w:sz w:val="28"/>
          <w:szCs w:val="28"/>
        </w:rPr>
        <w:t>ci</w:t>
      </w:r>
      <w:r w:rsidRPr="006204C5">
        <w:rPr>
          <w:rFonts w:ascii="Arial Narrow" w:eastAsia="Arial" w:hAnsi="Arial Narrow" w:cs="Arial"/>
          <w:w w:val="115"/>
          <w:sz w:val="28"/>
          <w:szCs w:val="28"/>
        </w:rPr>
        <w:t>ó</w:t>
      </w:r>
      <w:r w:rsidRPr="006204C5">
        <w:rPr>
          <w:rFonts w:ascii="Arial Narrow" w:eastAsia="Arial" w:hAnsi="Arial Narrow" w:cs="Arial"/>
          <w:w w:val="109"/>
          <w:sz w:val="28"/>
          <w:szCs w:val="28"/>
        </w:rPr>
        <w:t>n</w:t>
      </w:r>
      <w:r w:rsidRPr="006204C5">
        <w:rPr>
          <w:rFonts w:ascii="Arial Narrow" w:eastAsia="Arial" w:hAnsi="Arial Narrow" w:cs="Arial"/>
          <w:spacing w:val="8"/>
          <w:sz w:val="28"/>
          <w:szCs w:val="28"/>
        </w:rPr>
        <w:t xml:space="preserve"> </w:t>
      </w:r>
      <w:r w:rsidRPr="006204C5">
        <w:rPr>
          <w:rFonts w:ascii="Arial Narrow" w:eastAsia="Arial" w:hAnsi="Arial Narrow" w:cs="Arial"/>
          <w:sz w:val="28"/>
          <w:szCs w:val="28"/>
        </w:rPr>
        <w:t xml:space="preserve">Pública </w:t>
      </w:r>
      <w:r w:rsidRPr="006204C5">
        <w:rPr>
          <w:rFonts w:ascii="Arial Narrow" w:eastAsia="Arial" w:hAnsi="Arial Narrow" w:cs="Arial"/>
          <w:w w:val="109"/>
          <w:sz w:val="28"/>
          <w:szCs w:val="28"/>
        </w:rPr>
        <w:t xml:space="preserve">y </w:t>
      </w:r>
      <w:r w:rsidRPr="006204C5">
        <w:rPr>
          <w:rFonts w:ascii="Arial Narrow" w:eastAsia="Arial" w:hAnsi="Arial Narrow" w:cs="Arial"/>
          <w:w w:val="98"/>
          <w:sz w:val="28"/>
          <w:szCs w:val="28"/>
        </w:rPr>
        <w:t>P</w:t>
      </w:r>
      <w:r w:rsidRPr="006204C5">
        <w:rPr>
          <w:rFonts w:ascii="Arial Narrow" w:eastAsia="Arial" w:hAnsi="Arial Narrow" w:cs="Arial"/>
          <w:w w:val="141"/>
          <w:sz w:val="28"/>
          <w:szCs w:val="28"/>
        </w:rPr>
        <w:t>r</w:t>
      </w:r>
      <w:r w:rsidRPr="006204C5">
        <w:rPr>
          <w:rFonts w:ascii="Arial Narrow" w:eastAsia="Arial" w:hAnsi="Arial Narrow" w:cs="Arial"/>
          <w:w w:val="106"/>
          <w:sz w:val="28"/>
          <w:szCs w:val="28"/>
        </w:rPr>
        <w:t>otecc</w:t>
      </w:r>
      <w:r w:rsidRPr="006204C5">
        <w:rPr>
          <w:rFonts w:ascii="Arial Narrow" w:eastAsia="Arial" w:hAnsi="Arial Narrow" w:cs="Arial"/>
          <w:w w:val="126"/>
          <w:sz w:val="28"/>
          <w:szCs w:val="28"/>
        </w:rPr>
        <w:t>i</w:t>
      </w:r>
      <w:r w:rsidRPr="006204C5">
        <w:rPr>
          <w:rFonts w:ascii="Arial Narrow" w:eastAsia="Arial" w:hAnsi="Arial Narrow" w:cs="Arial"/>
          <w:w w:val="115"/>
          <w:sz w:val="28"/>
          <w:szCs w:val="28"/>
        </w:rPr>
        <w:t>ó</w:t>
      </w:r>
      <w:r w:rsidRPr="006204C5">
        <w:rPr>
          <w:rFonts w:ascii="Arial Narrow" w:eastAsia="Arial" w:hAnsi="Arial Narrow" w:cs="Arial"/>
          <w:w w:val="109"/>
          <w:sz w:val="28"/>
          <w:szCs w:val="28"/>
        </w:rPr>
        <w:t xml:space="preserve">n </w:t>
      </w:r>
      <w:r w:rsidRPr="006204C5">
        <w:rPr>
          <w:rFonts w:ascii="Arial Narrow" w:eastAsia="Arial" w:hAnsi="Arial Narrow" w:cs="Arial"/>
          <w:sz w:val="28"/>
          <w:szCs w:val="28"/>
        </w:rPr>
        <w:t xml:space="preserve">de Datos </w:t>
      </w:r>
      <w:r w:rsidRPr="006204C5">
        <w:rPr>
          <w:rFonts w:ascii="Arial Narrow" w:eastAsia="Arial" w:hAnsi="Arial Narrow" w:cs="Arial"/>
          <w:w w:val="107"/>
          <w:sz w:val="28"/>
          <w:szCs w:val="28"/>
        </w:rPr>
        <w:t xml:space="preserve">Personales </w:t>
      </w:r>
      <w:r w:rsidRPr="006204C5">
        <w:rPr>
          <w:rFonts w:ascii="Arial Narrow" w:eastAsia="Arial" w:hAnsi="Arial Narrow" w:cs="Arial"/>
          <w:sz w:val="28"/>
          <w:szCs w:val="28"/>
        </w:rPr>
        <w:t xml:space="preserve">del </w:t>
      </w:r>
      <w:r w:rsidR="005C4DDD" w:rsidRPr="006204C5">
        <w:rPr>
          <w:rFonts w:ascii="Arial Narrow" w:eastAsia="Arial" w:hAnsi="Arial Narrow" w:cs="Arial"/>
          <w:sz w:val="28"/>
          <w:szCs w:val="28"/>
        </w:rPr>
        <w:t xml:space="preserve">Estado </w:t>
      </w:r>
      <w:r w:rsidRPr="006204C5">
        <w:rPr>
          <w:rFonts w:ascii="Arial Narrow" w:eastAsia="Arial" w:hAnsi="Arial Narrow" w:cs="Arial"/>
          <w:sz w:val="28"/>
          <w:szCs w:val="28"/>
        </w:rPr>
        <w:t xml:space="preserve">de </w:t>
      </w:r>
      <w:r w:rsidR="005C4DDD" w:rsidRPr="006204C5">
        <w:rPr>
          <w:rFonts w:ascii="Arial Narrow" w:eastAsia="Arial" w:hAnsi="Arial Narrow" w:cs="Arial"/>
          <w:w w:val="112"/>
          <w:sz w:val="28"/>
          <w:szCs w:val="28"/>
        </w:rPr>
        <w:t xml:space="preserve">Jalisco </w:t>
      </w:r>
      <w:r w:rsidRPr="006204C5">
        <w:rPr>
          <w:rFonts w:ascii="Arial Narrow" w:eastAsia="Arial" w:hAnsi="Arial Narrow" w:cs="Arial"/>
          <w:sz w:val="28"/>
          <w:szCs w:val="28"/>
        </w:rPr>
        <w:t xml:space="preserve">las que sean </w:t>
      </w:r>
      <w:r w:rsidRPr="006204C5">
        <w:rPr>
          <w:rFonts w:ascii="Arial Narrow" w:eastAsia="Arial" w:hAnsi="Arial Narrow" w:cs="Arial"/>
          <w:w w:val="107"/>
          <w:sz w:val="28"/>
          <w:szCs w:val="28"/>
        </w:rPr>
        <w:t xml:space="preserve">de </w:t>
      </w:r>
      <w:r w:rsidRPr="006204C5">
        <w:rPr>
          <w:rFonts w:ascii="Arial Narrow" w:eastAsia="Arial" w:hAnsi="Arial Narrow" w:cs="Arial"/>
          <w:sz w:val="28"/>
          <w:szCs w:val="28"/>
        </w:rPr>
        <w:t xml:space="preserve">dudosa </w:t>
      </w:r>
      <w:r w:rsidRPr="006204C5">
        <w:rPr>
          <w:rFonts w:ascii="Arial Narrow" w:eastAsia="Arial" w:hAnsi="Arial Narrow" w:cs="Arial"/>
          <w:w w:val="107"/>
          <w:sz w:val="28"/>
          <w:szCs w:val="28"/>
        </w:rPr>
        <w:t>procede</w:t>
      </w:r>
      <w:r w:rsidRPr="006204C5">
        <w:rPr>
          <w:rFonts w:ascii="Arial Narrow" w:eastAsia="Arial" w:hAnsi="Arial Narrow" w:cs="Arial"/>
          <w:w w:val="109"/>
          <w:sz w:val="28"/>
          <w:szCs w:val="28"/>
        </w:rPr>
        <w:t>n</w:t>
      </w:r>
      <w:r w:rsidRPr="006204C5">
        <w:rPr>
          <w:rFonts w:ascii="Arial Narrow" w:eastAsia="Arial" w:hAnsi="Arial Narrow" w:cs="Arial"/>
          <w:w w:val="118"/>
          <w:sz w:val="28"/>
          <w:szCs w:val="28"/>
        </w:rPr>
        <w:t>c</w:t>
      </w:r>
      <w:r w:rsidRPr="006204C5">
        <w:rPr>
          <w:rFonts w:ascii="Arial Narrow" w:eastAsia="Arial" w:hAnsi="Arial Narrow" w:cs="Arial"/>
          <w:w w:val="104"/>
          <w:sz w:val="28"/>
          <w:szCs w:val="28"/>
        </w:rPr>
        <w:t>ia</w:t>
      </w:r>
      <w:r w:rsidRPr="006204C5">
        <w:rPr>
          <w:rFonts w:ascii="Arial Narrow" w:eastAsia="Arial" w:hAnsi="Arial Narrow" w:cs="Arial"/>
          <w:w w:val="101"/>
          <w:sz w:val="28"/>
          <w:szCs w:val="28"/>
        </w:rPr>
        <w:t xml:space="preserve">. </w:t>
      </w:r>
      <w:r w:rsidRPr="006204C5">
        <w:rPr>
          <w:rFonts w:ascii="Arial Narrow" w:hAnsi="Arial Narrow" w:cs="Arial"/>
          <w:sz w:val="28"/>
          <w:szCs w:val="28"/>
        </w:rPr>
        <w:t>El medio más frecuentado para solicitar información pública en este sujeto obligado es mediante plataformas y medios electrónicos.</w:t>
      </w:r>
    </w:p>
    <w:p w:rsidR="00BE2DD3" w:rsidRPr="006204C5" w:rsidRDefault="00BE2DD3" w:rsidP="00BE2DD3">
      <w:pPr>
        <w:pStyle w:val="Sinespaciado"/>
        <w:spacing w:before="100"/>
        <w:ind w:left="360"/>
        <w:jc w:val="both"/>
        <w:rPr>
          <w:rFonts w:ascii="Arial Narrow" w:eastAsiaTheme="minorHAnsi" w:hAnsi="Arial Narrow" w:cs="Arial"/>
          <w:sz w:val="28"/>
          <w:szCs w:val="28"/>
        </w:rPr>
      </w:pPr>
    </w:p>
    <w:p w:rsidR="00402484" w:rsidRPr="006204C5" w:rsidRDefault="00402484" w:rsidP="00402484">
      <w:pPr>
        <w:pStyle w:val="Sinespaciado"/>
        <w:ind w:left="360"/>
        <w:jc w:val="both"/>
        <w:rPr>
          <w:rFonts w:ascii="Arial Narrow" w:hAnsi="Arial Narrow" w:cs="Arial"/>
          <w:sz w:val="28"/>
          <w:szCs w:val="28"/>
        </w:rPr>
      </w:pPr>
      <w:r w:rsidRPr="006204C5">
        <w:rPr>
          <w:rFonts w:ascii="Arial Narrow" w:hAnsi="Arial Narrow" w:cs="Arial"/>
          <w:b/>
          <w:sz w:val="28"/>
          <w:szCs w:val="28"/>
        </w:rPr>
        <w:t xml:space="preserve">Estrategias </w:t>
      </w:r>
      <w:r w:rsidR="00BE2DD3" w:rsidRPr="006204C5">
        <w:rPr>
          <w:rFonts w:ascii="Arial Narrow" w:hAnsi="Arial Narrow" w:cs="Arial"/>
          <w:sz w:val="28"/>
          <w:szCs w:val="28"/>
        </w:rPr>
        <w:t xml:space="preserve">Se dará acompañamiento </w:t>
      </w:r>
      <w:r w:rsidRPr="006204C5">
        <w:rPr>
          <w:rFonts w:ascii="Arial Narrow" w:hAnsi="Arial Narrow" w:cs="Arial"/>
          <w:sz w:val="28"/>
          <w:szCs w:val="28"/>
        </w:rPr>
        <w:t xml:space="preserve">a los funcionarios públicos del ayuntamiento y el sistema DIF (funcionarios de primer nivel, jefes y directores) para </w:t>
      </w:r>
      <w:r w:rsidR="00BE2DD3" w:rsidRPr="006204C5">
        <w:rPr>
          <w:rFonts w:ascii="Arial Narrow" w:hAnsi="Arial Narrow" w:cs="Arial"/>
          <w:sz w:val="28"/>
          <w:szCs w:val="28"/>
        </w:rPr>
        <w:t>la resolución de respuestas</w:t>
      </w:r>
      <w:r w:rsidR="003903BB" w:rsidRPr="006204C5">
        <w:rPr>
          <w:rFonts w:ascii="Arial Narrow" w:hAnsi="Arial Narrow" w:cs="Arial"/>
          <w:sz w:val="28"/>
          <w:szCs w:val="28"/>
        </w:rPr>
        <w:t xml:space="preserve"> claras e</w:t>
      </w:r>
      <w:r w:rsidR="00BE2DD3" w:rsidRPr="006204C5">
        <w:rPr>
          <w:rFonts w:ascii="Arial Narrow" w:hAnsi="Arial Narrow" w:cs="Arial"/>
          <w:sz w:val="28"/>
          <w:szCs w:val="28"/>
        </w:rPr>
        <w:t xml:space="preserve"> </w:t>
      </w:r>
      <w:r w:rsidR="003903BB" w:rsidRPr="006204C5">
        <w:rPr>
          <w:rFonts w:ascii="Arial Narrow" w:hAnsi="Arial Narrow" w:cs="Arial"/>
          <w:sz w:val="28"/>
          <w:szCs w:val="28"/>
        </w:rPr>
        <w:t xml:space="preserve">inmediatas. </w:t>
      </w:r>
    </w:p>
    <w:p w:rsidR="00BE2DD3" w:rsidRPr="006204C5" w:rsidRDefault="00BE2DD3" w:rsidP="00402484">
      <w:pPr>
        <w:pStyle w:val="Sinespaciado"/>
        <w:ind w:left="360"/>
        <w:jc w:val="both"/>
        <w:rPr>
          <w:rFonts w:ascii="Arial Narrow" w:hAnsi="Arial Narrow" w:cs="Arial"/>
          <w:sz w:val="28"/>
          <w:szCs w:val="28"/>
        </w:rPr>
      </w:pPr>
    </w:p>
    <w:p w:rsidR="00402484" w:rsidRPr="006204C5" w:rsidRDefault="00402484" w:rsidP="00402484">
      <w:pPr>
        <w:pStyle w:val="Sinespaciado"/>
        <w:ind w:left="360"/>
        <w:jc w:val="both"/>
        <w:rPr>
          <w:rFonts w:ascii="Arial Narrow" w:hAnsi="Arial Narrow" w:cs="Arial"/>
          <w:sz w:val="28"/>
          <w:szCs w:val="28"/>
        </w:rPr>
      </w:pPr>
      <w:r w:rsidRPr="006204C5">
        <w:rPr>
          <w:rFonts w:ascii="Arial Narrow" w:hAnsi="Arial Narrow" w:cs="Arial"/>
          <w:b/>
          <w:sz w:val="28"/>
          <w:szCs w:val="28"/>
        </w:rPr>
        <w:t>Indicadores de medición:</w:t>
      </w:r>
      <w:r w:rsidRPr="006204C5">
        <w:rPr>
          <w:rFonts w:ascii="Arial Narrow" w:hAnsi="Arial Narrow" w:cs="Arial"/>
          <w:sz w:val="28"/>
          <w:szCs w:val="28"/>
        </w:rPr>
        <w:t xml:space="preserve"> Sin duda tenemos una herramienta eficaz para reportar las solicitudes atendidas mensualmente al ITEI, el Sistema Sires, con ello, llevaremos un número exacto y clasificado de éstas.</w:t>
      </w:r>
    </w:p>
    <w:p w:rsidR="00402484" w:rsidRPr="006204C5" w:rsidRDefault="00402484" w:rsidP="00402484">
      <w:pPr>
        <w:pStyle w:val="Sinespaciado"/>
        <w:ind w:left="360"/>
        <w:jc w:val="both"/>
        <w:rPr>
          <w:rFonts w:ascii="Arial Narrow" w:hAnsi="Arial Narrow" w:cs="Arial"/>
          <w:sz w:val="28"/>
          <w:szCs w:val="28"/>
        </w:rPr>
      </w:pPr>
    </w:p>
    <w:p w:rsidR="00402484" w:rsidRPr="006204C5" w:rsidRDefault="00402484" w:rsidP="00402484">
      <w:pPr>
        <w:spacing w:line="240" w:lineRule="auto"/>
        <w:ind w:left="360"/>
        <w:jc w:val="both"/>
        <w:rPr>
          <w:rFonts w:ascii="Arial Narrow" w:hAnsi="Arial Narrow" w:cs="Arial"/>
          <w:b/>
          <w:sz w:val="28"/>
          <w:szCs w:val="28"/>
        </w:rPr>
      </w:pPr>
      <w:r w:rsidRPr="006204C5">
        <w:rPr>
          <w:rFonts w:ascii="Arial Narrow" w:hAnsi="Arial Narrow" w:cs="Arial"/>
          <w:b/>
          <w:sz w:val="28"/>
          <w:szCs w:val="28"/>
        </w:rPr>
        <w:t xml:space="preserve">Líneas de acción: </w:t>
      </w:r>
    </w:p>
    <w:p w:rsidR="00402484" w:rsidRPr="006204C5" w:rsidRDefault="00BE2DD3" w:rsidP="00DD6277">
      <w:pPr>
        <w:pStyle w:val="Prrafodelista"/>
        <w:numPr>
          <w:ilvl w:val="0"/>
          <w:numId w:val="6"/>
        </w:numPr>
        <w:spacing w:line="240" w:lineRule="auto"/>
        <w:ind w:left="1080"/>
        <w:jc w:val="both"/>
        <w:rPr>
          <w:rFonts w:ascii="Arial Narrow" w:eastAsiaTheme="minorEastAsia" w:hAnsi="Arial Narrow" w:cs="Arial"/>
          <w:b/>
          <w:sz w:val="28"/>
          <w:szCs w:val="28"/>
        </w:rPr>
      </w:pPr>
      <w:r w:rsidRPr="006204C5">
        <w:rPr>
          <w:rFonts w:ascii="Arial Narrow" w:eastAsia="Arial" w:hAnsi="Arial Narrow" w:cs="Arial"/>
          <w:w w:val="110"/>
          <w:sz w:val="28"/>
          <w:szCs w:val="28"/>
        </w:rPr>
        <w:t>Retroalimentar y revisar a diario las</w:t>
      </w:r>
      <w:r w:rsidR="00402484" w:rsidRPr="006204C5">
        <w:rPr>
          <w:rFonts w:ascii="Arial Narrow" w:eastAsia="Arial" w:hAnsi="Arial Narrow" w:cs="Arial"/>
          <w:w w:val="110"/>
          <w:sz w:val="28"/>
          <w:szCs w:val="28"/>
        </w:rPr>
        <w:t xml:space="preserve"> plataformas oficiales del ITEI para recepción y atención de solicitudes o recursos de revisión y/o transparencia.</w:t>
      </w:r>
      <w:r w:rsidR="009F35D7" w:rsidRPr="006204C5">
        <w:rPr>
          <w:rFonts w:ascii="Arial Narrow" w:eastAsia="Arial" w:hAnsi="Arial Narrow" w:cs="Arial"/>
          <w:w w:val="110"/>
          <w:sz w:val="28"/>
          <w:szCs w:val="28"/>
        </w:rPr>
        <w:t xml:space="preserve"> Al año se atienden un aproximado de </w:t>
      </w:r>
      <w:r w:rsidR="003903BB" w:rsidRPr="006204C5">
        <w:rPr>
          <w:rFonts w:ascii="Arial Narrow" w:eastAsia="Arial" w:hAnsi="Arial Narrow" w:cs="Arial"/>
          <w:w w:val="110"/>
          <w:sz w:val="28"/>
          <w:szCs w:val="28"/>
        </w:rPr>
        <w:t>450 solicitudes de información.</w:t>
      </w:r>
      <w:r w:rsidR="00DD6277" w:rsidRPr="006204C5">
        <w:rPr>
          <w:rFonts w:ascii="Arial Narrow" w:eastAsia="Arial" w:hAnsi="Arial Narrow" w:cs="Arial"/>
          <w:w w:val="110"/>
          <w:sz w:val="28"/>
          <w:szCs w:val="28"/>
        </w:rPr>
        <w:t xml:space="preserve"> </w:t>
      </w:r>
      <w:r w:rsidR="003903BB" w:rsidRPr="006204C5">
        <w:rPr>
          <w:rFonts w:ascii="Arial Narrow" w:eastAsia="Arial" w:hAnsi="Arial Narrow" w:cs="Arial"/>
          <w:sz w:val="28"/>
          <w:szCs w:val="28"/>
        </w:rPr>
        <w:t xml:space="preserve">Sesionar el Comité de Transparencia mínimo </w:t>
      </w:r>
      <w:r w:rsidR="003D108F" w:rsidRPr="006204C5">
        <w:rPr>
          <w:rFonts w:ascii="Arial Narrow" w:eastAsia="Arial" w:hAnsi="Arial Narrow" w:cs="Arial"/>
          <w:sz w:val="28"/>
          <w:szCs w:val="28"/>
        </w:rPr>
        <w:t>4 veces durante el año</w:t>
      </w:r>
      <w:r w:rsidR="00DD6277" w:rsidRPr="006204C5">
        <w:rPr>
          <w:rFonts w:ascii="Arial Narrow" w:hAnsi="Arial Narrow" w:cs="Arial"/>
          <w:sz w:val="24"/>
          <w:szCs w:val="24"/>
        </w:rPr>
        <w:t xml:space="preserve"> </w:t>
      </w:r>
      <w:r w:rsidR="00DD6277" w:rsidRPr="006204C5">
        <w:rPr>
          <w:rFonts w:ascii="Arial Narrow" w:hAnsi="Arial Narrow" w:cs="Arial"/>
          <w:sz w:val="28"/>
          <w:szCs w:val="28"/>
        </w:rPr>
        <w:t>o según sea el caso necesario para la resolución definitiva de solicitudes de información como las reservadas, confidenciales o la declaración de información inexistente pro obligatoria por Ley o dictaminar resoluciones en materia de solicitudes derechos ARCO.</w:t>
      </w:r>
    </w:p>
    <w:p w:rsidR="0057525F" w:rsidRPr="006204C5" w:rsidRDefault="00402484" w:rsidP="00BF10AD">
      <w:pPr>
        <w:ind w:left="426"/>
        <w:jc w:val="both"/>
        <w:rPr>
          <w:rFonts w:ascii="Arial Narrow" w:hAnsi="Arial Narrow" w:cs="Arial"/>
          <w:sz w:val="28"/>
          <w:szCs w:val="28"/>
          <w:u w:val="single"/>
        </w:rPr>
      </w:pPr>
      <w:r w:rsidRPr="006204C5">
        <w:rPr>
          <w:rFonts w:ascii="Arial Narrow" w:hAnsi="Arial Narrow" w:cs="Arial"/>
          <w:b/>
          <w:sz w:val="28"/>
          <w:szCs w:val="28"/>
          <w:u w:val="single"/>
        </w:rPr>
        <w:t xml:space="preserve">Duración: </w:t>
      </w:r>
      <w:r w:rsidR="00F5199A" w:rsidRPr="006204C5">
        <w:rPr>
          <w:rFonts w:ascii="Arial Narrow" w:hAnsi="Arial Narrow" w:cs="Arial"/>
          <w:b/>
          <w:sz w:val="28"/>
          <w:szCs w:val="28"/>
          <w:u w:val="single"/>
        </w:rPr>
        <w:t>Ejecutable durante todo el año.</w:t>
      </w:r>
    </w:p>
    <w:p w:rsidR="00981FA9" w:rsidRPr="006204C5" w:rsidRDefault="00981FA9" w:rsidP="00981FA9">
      <w:pPr>
        <w:jc w:val="both"/>
        <w:rPr>
          <w:rFonts w:ascii="Arial Narrow" w:hAnsi="Arial Narrow" w:cs="Arial"/>
          <w:sz w:val="28"/>
          <w:szCs w:val="28"/>
        </w:rPr>
      </w:pPr>
    </w:p>
    <w:p w:rsidR="00393923" w:rsidRPr="006204C5" w:rsidRDefault="00393923" w:rsidP="00981FA9">
      <w:pPr>
        <w:jc w:val="center"/>
        <w:rPr>
          <w:rFonts w:ascii="Arial Narrow" w:hAnsi="Arial Narrow"/>
          <w:b/>
          <w:color w:val="595959" w:themeColor="text1" w:themeTint="A6"/>
          <w:sz w:val="32"/>
          <w:szCs w:val="32"/>
        </w:rPr>
      </w:pPr>
      <w:r w:rsidRPr="006204C5">
        <w:rPr>
          <w:rFonts w:ascii="Arial Narrow" w:hAnsi="Arial Narrow"/>
          <w:b/>
          <w:color w:val="595959" w:themeColor="text1" w:themeTint="A6"/>
          <w:sz w:val="32"/>
          <w:szCs w:val="32"/>
        </w:rPr>
        <w:lastRenderedPageBreak/>
        <w:t>RECEPCIÓN DE OFICIOS DE LA CIUDADANÍA PARA LAS DEPENDENCIAS</w:t>
      </w:r>
    </w:p>
    <w:p w:rsidR="00393923" w:rsidRPr="006204C5" w:rsidRDefault="00393923" w:rsidP="00393923">
      <w:pPr>
        <w:pStyle w:val="Sinespaciado"/>
        <w:numPr>
          <w:ilvl w:val="0"/>
          <w:numId w:val="7"/>
        </w:numPr>
        <w:spacing w:before="100"/>
        <w:jc w:val="both"/>
        <w:rPr>
          <w:rFonts w:ascii="Arial Narrow" w:hAnsi="Arial Narrow" w:cs="Arial"/>
          <w:sz w:val="28"/>
          <w:szCs w:val="28"/>
        </w:rPr>
      </w:pPr>
      <w:r w:rsidRPr="006204C5">
        <w:rPr>
          <w:rFonts w:ascii="Arial Narrow" w:hAnsi="Arial Narrow" w:cs="Arial"/>
          <w:b/>
          <w:sz w:val="28"/>
          <w:szCs w:val="28"/>
        </w:rPr>
        <w:t xml:space="preserve">Objetivo: </w:t>
      </w:r>
      <w:r w:rsidRPr="006204C5">
        <w:rPr>
          <w:rFonts w:ascii="Arial Narrow" w:hAnsi="Arial Narrow" w:cs="Arial"/>
          <w:sz w:val="28"/>
          <w:szCs w:val="28"/>
          <w:lang w:val="es-ES"/>
        </w:rPr>
        <w:t>Canalizar y archivar la recepción de oficios de la ciudadanía y dependencias externas con la finalidad de enfocar las áreas a trámites directos y eficientizar su proceso.</w:t>
      </w:r>
    </w:p>
    <w:p w:rsidR="00393923" w:rsidRPr="006204C5" w:rsidRDefault="00393923" w:rsidP="00393923">
      <w:pPr>
        <w:pStyle w:val="Sinespaciado"/>
        <w:ind w:left="360"/>
        <w:jc w:val="both"/>
        <w:rPr>
          <w:rFonts w:ascii="Arial Narrow" w:hAnsi="Arial Narrow" w:cs="Arial"/>
          <w:sz w:val="28"/>
          <w:szCs w:val="28"/>
        </w:rPr>
      </w:pPr>
    </w:p>
    <w:p w:rsidR="00393923" w:rsidRPr="006204C5" w:rsidRDefault="00F5199A" w:rsidP="002066D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Arial Narrow" w:hAnsi="Arial Narrow" w:cs="Arial"/>
          <w:sz w:val="28"/>
          <w:szCs w:val="28"/>
        </w:rPr>
      </w:pPr>
      <w:r w:rsidRPr="006204C5">
        <w:rPr>
          <w:rFonts w:ascii="Arial Narrow" w:hAnsi="Arial Narrow" w:cs="Arial"/>
          <w:b/>
          <w:sz w:val="28"/>
          <w:szCs w:val="28"/>
        </w:rPr>
        <w:t>Estrategia</w:t>
      </w:r>
      <w:r w:rsidR="00393923" w:rsidRPr="006204C5">
        <w:rPr>
          <w:rFonts w:ascii="Arial Narrow" w:hAnsi="Arial Narrow" w:cs="Arial"/>
          <w:b/>
          <w:sz w:val="28"/>
          <w:szCs w:val="28"/>
        </w:rPr>
        <w:t xml:space="preserve">: </w:t>
      </w:r>
      <w:r w:rsidR="00393923" w:rsidRPr="006204C5">
        <w:rPr>
          <w:rFonts w:ascii="Arial Narrow" w:hAnsi="Arial Narrow" w:cs="Arial"/>
          <w:sz w:val="28"/>
          <w:szCs w:val="28"/>
        </w:rPr>
        <w:t>A través de la Oficialía de Partes, canalizar y derivar las solicitudes y oficios informativos de la ciudadaní</w:t>
      </w:r>
      <w:r w:rsidR="001D33CB" w:rsidRPr="006204C5">
        <w:rPr>
          <w:rFonts w:ascii="Arial Narrow" w:hAnsi="Arial Narrow" w:cs="Arial"/>
          <w:sz w:val="28"/>
          <w:szCs w:val="28"/>
        </w:rPr>
        <w:t>a</w:t>
      </w:r>
      <w:r w:rsidR="00393923" w:rsidRPr="006204C5">
        <w:rPr>
          <w:rFonts w:ascii="Arial Narrow" w:hAnsi="Arial Narrow" w:cs="Arial"/>
          <w:sz w:val="28"/>
          <w:szCs w:val="28"/>
        </w:rPr>
        <w:t xml:space="preserve"> y/o dependencias externas, con la finalidad de garantizar su pronta respuesta.</w:t>
      </w:r>
    </w:p>
    <w:p w:rsidR="001D33CB" w:rsidRPr="006204C5" w:rsidRDefault="001D33CB" w:rsidP="002066D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Arial Narrow" w:hAnsi="Arial Narrow" w:cs="Arial"/>
          <w:sz w:val="28"/>
          <w:szCs w:val="28"/>
        </w:rPr>
      </w:pPr>
    </w:p>
    <w:p w:rsidR="001D33CB" w:rsidRPr="006204C5" w:rsidRDefault="001D33CB" w:rsidP="001D33CB">
      <w:pPr>
        <w:ind w:left="360"/>
        <w:jc w:val="both"/>
        <w:rPr>
          <w:rFonts w:ascii="Arial Narrow" w:hAnsi="Arial Narrow" w:cs="Arial"/>
          <w:b/>
          <w:sz w:val="28"/>
          <w:szCs w:val="28"/>
        </w:rPr>
      </w:pPr>
      <w:r w:rsidRPr="006204C5">
        <w:rPr>
          <w:rFonts w:ascii="Arial Narrow" w:hAnsi="Arial Narrow" w:cs="Arial"/>
          <w:b/>
          <w:sz w:val="28"/>
          <w:szCs w:val="28"/>
        </w:rPr>
        <w:t xml:space="preserve">Líneas de acción: </w:t>
      </w:r>
    </w:p>
    <w:p w:rsidR="001D33CB" w:rsidRPr="006204C5" w:rsidRDefault="001D33CB" w:rsidP="001D33CB">
      <w:pPr>
        <w:pStyle w:val="Encabezado"/>
        <w:numPr>
          <w:ilvl w:val="0"/>
          <w:numId w:val="9"/>
        </w:numPr>
        <w:tabs>
          <w:tab w:val="clear" w:pos="4419"/>
          <w:tab w:val="clear" w:pos="8838"/>
        </w:tabs>
        <w:jc w:val="both"/>
        <w:rPr>
          <w:rFonts w:ascii="Arial Narrow" w:hAnsi="Arial Narrow" w:cs="Arial"/>
          <w:sz w:val="28"/>
          <w:szCs w:val="28"/>
        </w:rPr>
      </w:pPr>
      <w:r w:rsidRPr="006204C5">
        <w:rPr>
          <w:rFonts w:ascii="Arial Narrow" w:hAnsi="Arial Narrow" w:cs="Arial"/>
          <w:sz w:val="28"/>
          <w:szCs w:val="28"/>
        </w:rPr>
        <w:t>Canalizar documentación externa para remitirla al área competente para su atenci</w:t>
      </w:r>
      <w:r w:rsidR="00405881" w:rsidRPr="006204C5">
        <w:rPr>
          <w:rFonts w:ascii="Arial Narrow" w:hAnsi="Arial Narrow" w:cs="Arial"/>
          <w:sz w:val="28"/>
          <w:szCs w:val="28"/>
        </w:rPr>
        <w:t>ón y/o resulución.</w:t>
      </w:r>
    </w:p>
    <w:p w:rsidR="002066DD" w:rsidRPr="006204C5" w:rsidRDefault="002066DD" w:rsidP="002066DD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Arial Narrow" w:hAnsi="Arial Narrow"/>
          <w:sz w:val="28"/>
          <w:szCs w:val="28"/>
        </w:rPr>
      </w:pPr>
    </w:p>
    <w:p w:rsidR="00393923" w:rsidRPr="006204C5" w:rsidRDefault="00393923" w:rsidP="00393923">
      <w:pPr>
        <w:ind w:firstLine="360"/>
        <w:jc w:val="both"/>
        <w:rPr>
          <w:rFonts w:ascii="Arial Narrow" w:hAnsi="Arial Narrow" w:cs="Arial"/>
          <w:sz w:val="28"/>
          <w:szCs w:val="28"/>
          <w:u w:val="single"/>
        </w:rPr>
      </w:pPr>
      <w:r w:rsidRPr="006204C5">
        <w:rPr>
          <w:rFonts w:ascii="Arial Narrow" w:hAnsi="Arial Narrow" w:cs="Arial"/>
          <w:b/>
          <w:sz w:val="28"/>
          <w:szCs w:val="28"/>
          <w:u w:val="single"/>
        </w:rPr>
        <w:t xml:space="preserve">Duración: </w:t>
      </w:r>
      <w:r w:rsidR="00F5199A" w:rsidRPr="006204C5">
        <w:rPr>
          <w:rFonts w:ascii="Arial Narrow" w:hAnsi="Arial Narrow" w:cs="Arial"/>
          <w:b/>
          <w:sz w:val="28"/>
          <w:szCs w:val="28"/>
          <w:u w:val="single"/>
        </w:rPr>
        <w:t>Ejecutable durante todo el año.</w:t>
      </w:r>
    </w:p>
    <w:p w:rsidR="002A096E" w:rsidRPr="006204C5" w:rsidRDefault="002A096E" w:rsidP="00393923">
      <w:pPr>
        <w:ind w:firstLine="360"/>
        <w:jc w:val="both"/>
        <w:rPr>
          <w:rFonts w:ascii="Arial Narrow" w:hAnsi="Arial Narrow" w:cs="Arial"/>
          <w:b/>
          <w:sz w:val="28"/>
          <w:szCs w:val="28"/>
        </w:rPr>
      </w:pPr>
    </w:p>
    <w:p w:rsidR="00170562" w:rsidRPr="006204C5" w:rsidRDefault="002A096E" w:rsidP="00170562">
      <w:pPr>
        <w:ind w:left="360"/>
        <w:jc w:val="center"/>
        <w:rPr>
          <w:rFonts w:ascii="Arial Narrow" w:hAnsi="Arial Narrow" w:cs="Arial"/>
          <w:b/>
          <w:color w:val="595959" w:themeColor="text1" w:themeTint="A6"/>
          <w:sz w:val="32"/>
          <w:szCs w:val="32"/>
        </w:rPr>
      </w:pPr>
      <w:r w:rsidRPr="006204C5">
        <w:rPr>
          <w:rFonts w:ascii="Arial Narrow" w:hAnsi="Arial Narrow" w:cs="Arial"/>
          <w:b/>
          <w:color w:val="595959" w:themeColor="text1" w:themeTint="A6"/>
          <w:sz w:val="32"/>
          <w:szCs w:val="32"/>
        </w:rPr>
        <w:t>ELABORACIÓN DEL DOCUMENTO DE SEGURIDAD DEL AYUNTAMIENTO DE CABO CORRIENTES Y EL SISTEMA DIF</w:t>
      </w:r>
    </w:p>
    <w:p w:rsidR="00170562" w:rsidRPr="006204C5" w:rsidRDefault="00170562" w:rsidP="002A096E">
      <w:pPr>
        <w:pStyle w:val="Prrafodelista"/>
        <w:numPr>
          <w:ilvl w:val="0"/>
          <w:numId w:val="8"/>
        </w:numPr>
        <w:jc w:val="both"/>
        <w:rPr>
          <w:rFonts w:ascii="Arial Narrow" w:hAnsi="Arial Narrow" w:cs="Arial"/>
          <w:sz w:val="28"/>
          <w:szCs w:val="28"/>
        </w:rPr>
      </w:pPr>
      <w:r w:rsidRPr="006204C5">
        <w:rPr>
          <w:rFonts w:ascii="Arial Narrow" w:hAnsi="Arial Narrow" w:cs="Arial"/>
          <w:b/>
          <w:sz w:val="28"/>
          <w:szCs w:val="28"/>
        </w:rPr>
        <w:t xml:space="preserve">Objetivo: </w:t>
      </w:r>
      <w:r w:rsidR="002A096E" w:rsidRPr="006204C5">
        <w:rPr>
          <w:rFonts w:ascii="Arial Narrow" w:hAnsi="Arial Narrow" w:cs="Arial"/>
          <w:sz w:val="28"/>
          <w:szCs w:val="28"/>
        </w:rPr>
        <w:t xml:space="preserve">Disponer </w:t>
      </w:r>
      <w:r w:rsidR="001D33CB" w:rsidRPr="006204C5">
        <w:rPr>
          <w:rFonts w:ascii="Arial Narrow" w:hAnsi="Arial Narrow" w:cs="Arial"/>
          <w:sz w:val="28"/>
          <w:szCs w:val="28"/>
        </w:rPr>
        <w:t xml:space="preserve">del documento de seguridad </w:t>
      </w:r>
      <w:r w:rsidR="002A096E" w:rsidRPr="006204C5">
        <w:rPr>
          <w:rFonts w:ascii="Arial Narrow" w:hAnsi="Arial Narrow" w:cs="Arial"/>
          <w:sz w:val="28"/>
          <w:szCs w:val="28"/>
        </w:rPr>
        <w:t xml:space="preserve">para garantizar la protección de datos personal en posesión de los sujetos obligados del municipio, mediante la creación </w:t>
      </w:r>
      <w:r w:rsidR="00F5199A" w:rsidRPr="006204C5">
        <w:rPr>
          <w:rFonts w:ascii="Arial Narrow" w:hAnsi="Arial Narrow" w:cs="Arial"/>
          <w:sz w:val="28"/>
          <w:szCs w:val="28"/>
        </w:rPr>
        <w:t>e implementación de él.</w:t>
      </w:r>
    </w:p>
    <w:p w:rsidR="00F5199A" w:rsidRPr="006204C5" w:rsidRDefault="00F5199A" w:rsidP="00F5199A">
      <w:pPr>
        <w:pStyle w:val="Prrafodelista"/>
        <w:ind w:left="360"/>
        <w:jc w:val="both"/>
        <w:rPr>
          <w:rFonts w:ascii="Arial Narrow" w:hAnsi="Arial Narrow" w:cs="Arial"/>
          <w:sz w:val="28"/>
          <w:szCs w:val="28"/>
        </w:rPr>
      </w:pPr>
    </w:p>
    <w:p w:rsidR="00F5199A" w:rsidRPr="006204C5" w:rsidRDefault="00F5199A" w:rsidP="00F5199A">
      <w:pPr>
        <w:pStyle w:val="Prrafodelista"/>
        <w:ind w:left="360"/>
        <w:jc w:val="both"/>
        <w:rPr>
          <w:rFonts w:ascii="Arial Narrow" w:hAnsi="Arial Narrow" w:cs="Arial"/>
          <w:sz w:val="28"/>
          <w:szCs w:val="28"/>
        </w:rPr>
      </w:pPr>
      <w:r w:rsidRPr="006204C5">
        <w:rPr>
          <w:rFonts w:ascii="Arial Narrow" w:hAnsi="Arial Narrow" w:cs="Arial"/>
          <w:b/>
          <w:sz w:val="28"/>
          <w:szCs w:val="28"/>
        </w:rPr>
        <w:t xml:space="preserve">Estrategia: </w:t>
      </w:r>
      <w:r w:rsidRPr="006204C5">
        <w:rPr>
          <w:rFonts w:ascii="Arial Narrow" w:hAnsi="Arial Narrow" w:cs="Arial"/>
          <w:sz w:val="28"/>
          <w:szCs w:val="28"/>
        </w:rPr>
        <w:t>Clasificar toda la información existente en cada una de las áreas del Ayuntamiento y el Sistema DIF</w:t>
      </w:r>
      <w:r w:rsidR="002D1C65" w:rsidRPr="006204C5">
        <w:rPr>
          <w:rFonts w:ascii="Arial Narrow" w:hAnsi="Arial Narrow" w:cs="Arial"/>
          <w:sz w:val="28"/>
          <w:szCs w:val="28"/>
        </w:rPr>
        <w:t>;</w:t>
      </w:r>
      <w:r w:rsidRPr="006204C5">
        <w:rPr>
          <w:rFonts w:ascii="Arial Narrow" w:hAnsi="Arial Narrow" w:cs="Arial"/>
          <w:sz w:val="28"/>
          <w:szCs w:val="28"/>
        </w:rPr>
        <w:t xml:space="preserve"> elaborar versiones públicas</w:t>
      </w:r>
      <w:r w:rsidR="008A06D4" w:rsidRPr="006204C5">
        <w:rPr>
          <w:rFonts w:ascii="Arial Narrow" w:hAnsi="Arial Narrow" w:cs="Arial"/>
          <w:sz w:val="28"/>
          <w:szCs w:val="28"/>
        </w:rPr>
        <w:t xml:space="preserve"> de toda aquella información que sea con</w:t>
      </w:r>
      <w:r w:rsidR="002D1C65" w:rsidRPr="006204C5">
        <w:rPr>
          <w:rFonts w:ascii="Arial Narrow" w:hAnsi="Arial Narrow" w:cs="Arial"/>
          <w:sz w:val="28"/>
          <w:szCs w:val="28"/>
        </w:rPr>
        <w:t>siderada como reservada y confid</w:t>
      </w:r>
      <w:r w:rsidR="008A06D4" w:rsidRPr="006204C5">
        <w:rPr>
          <w:rFonts w:ascii="Arial Narrow" w:hAnsi="Arial Narrow" w:cs="Arial"/>
          <w:sz w:val="28"/>
          <w:szCs w:val="28"/>
        </w:rPr>
        <w:t>encial,</w:t>
      </w:r>
      <w:r w:rsidRPr="006204C5">
        <w:rPr>
          <w:rFonts w:ascii="Arial Narrow" w:hAnsi="Arial Narrow" w:cs="Arial"/>
          <w:sz w:val="28"/>
          <w:szCs w:val="28"/>
        </w:rPr>
        <w:t xml:space="preserve"> para la consulta ciudadana e implementar las medidas de seguridad para la protección de la </w:t>
      </w:r>
      <w:r w:rsidR="008A06D4" w:rsidRPr="006204C5">
        <w:rPr>
          <w:rFonts w:ascii="Arial Narrow" w:hAnsi="Arial Narrow" w:cs="Arial"/>
          <w:sz w:val="28"/>
          <w:szCs w:val="28"/>
        </w:rPr>
        <w:t>misma.</w:t>
      </w:r>
    </w:p>
    <w:p w:rsidR="0057525F" w:rsidRPr="006204C5" w:rsidRDefault="0057525F" w:rsidP="0057525F">
      <w:pPr>
        <w:rPr>
          <w:rFonts w:ascii="Arial Narrow" w:hAnsi="Arial Narrow"/>
        </w:rPr>
      </w:pPr>
    </w:p>
    <w:p w:rsidR="002D1C65" w:rsidRPr="006204C5" w:rsidRDefault="002D1C65" w:rsidP="0057525F">
      <w:pPr>
        <w:rPr>
          <w:rFonts w:ascii="Arial Narrow" w:hAnsi="Arial Narrow"/>
        </w:rPr>
      </w:pPr>
    </w:p>
    <w:p w:rsidR="00191CB6" w:rsidRPr="006204C5" w:rsidRDefault="00191CB6" w:rsidP="002D1C65">
      <w:pPr>
        <w:ind w:left="360"/>
        <w:jc w:val="both"/>
        <w:rPr>
          <w:rFonts w:ascii="Arial Narrow" w:hAnsi="Arial Narrow" w:cs="Arial"/>
          <w:b/>
          <w:sz w:val="28"/>
          <w:szCs w:val="28"/>
        </w:rPr>
      </w:pPr>
    </w:p>
    <w:p w:rsidR="002D1C65" w:rsidRPr="006204C5" w:rsidRDefault="002D1C65" w:rsidP="002D1C65">
      <w:pPr>
        <w:ind w:left="360"/>
        <w:jc w:val="both"/>
        <w:rPr>
          <w:rFonts w:ascii="Arial Narrow" w:hAnsi="Arial Narrow" w:cs="Arial"/>
          <w:b/>
          <w:sz w:val="28"/>
          <w:szCs w:val="28"/>
        </w:rPr>
      </w:pPr>
      <w:r w:rsidRPr="006204C5">
        <w:rPr>
          <w:rFonts w:ascii="Arial Narrow" w:hAnsi="Arial Narrow" w:cs="Arial"/>
          <w:b/>
          <w:sz w:val="28"/>
          <w:szCs w:val="28"/>
        </w:rPr>
        <w:t xml:space="preserve">Líneas de acción: </w:t>
      </w:r>
    </w:p>
    <w:p w:rsidR="000359A2" w:rsidRPr="006204C5" w:rsidRDefault="000359A2" w:rsidP="00C7099B">
      <w:pPr>
        <w:pStyle w:val="Encabezado"/>
        <w:numPr>
          <w:ilvl w:val="0"/>
          <w:numId w:val="9"/>
        </w:numPr>
        <w:tabs>
          <w:tab w:val="clear" w:pos="4419"/>
          <w:tab w:val="clear" w:pos="8838"/>
        </w:tabs>
        <w:jc w:val="both"/>
        <w:rPr>
          <w:rFonts w:ascii="Arial Narrow" w:hAnsi="Arial Narrow"/>
          <w:sz w:val="28"/>
          <w:szCs w:val="28"/>
        </w:rPr>
      </w:pPr>
      <w:r w:rsidRPr="006204C5">
        <w:rPr>
          <w:rFonts w:ascii="Arial Narrow" w:hAnsi="Arial Narrow"/>
          <w:sz w:val="28"/>
          <w:szCs w:val="28"/>
        </w:rPr>
        <w:t xml:space="preserve">Durante el mes de Febrero, se pretende capacitar al personal de la Unidad de Transparencia con personal experto en el tema para la programación y el acompañamiento de trabajo a realizarse. </w:t>
      </w:r>
    </w:p>
    <w:p w:rsidR="000359A2" w:rsidRPr="006204C5" w:rsidRDefault="000359A2" w:rsidP="00C7099B">
      <w:pPr>
        <w:pStyle w:val="Encabezado"/>
        <w:tabs>
          <w:tab w:val="clear" w:pos="4419"/>
          <w:tab w:val="clear" w:pos="8838"/>
        </w:tabs>
        <w:ind w:left="1080"/>
        <w:jc w:val="both"/>
        <w:rPr>
          <w:rFonts w:ascii="Arial Narrow" w:hAnsi="Arial Narrow"/>
          <w:sz w:val="28"/>
          <w:szCs w:val="28"/>
        </w:rPr>
      </w:pPr>
    </w:p>
    <w:p w:rsidR="00B05A40" w:rsidRPr="006204C5" w:rsidRDefault="000359A2" w:rsidP="00B05A40">
      <w:pPr>
        <w:pStyle w:val="Encabezado"/>
        <w:numPr>
          <w:ilvl w:val="0"/>
          <w:numId w:val="9"/>
        </w:numPr>
        <w:tabs>
          <w:tab w:val="clear" w:pos="4419"/>
          <w:tab w:val="clear" w:pos="8838"/>
        </w:tabs>
        <w:jc w:val="both"/>
        <w:rPr>
          <w:rFonts w:ascii="Arial Narrow" w:hAnsi="Arial Narrow"/>
          <w:sz w:val="28"/>
          <w:szCs w:val="28"/>
        </w:rPr>
      </w:pPr>
      <w:r w:rsidRPr="006204C5">
        <w:rPr>
          <w:rFonts w:ascii="Arial Narrow" w:hAnsi="Arial Narrow"/>
          <w:sz w:val="28"/>
          <w:szCs w:val="28"/>
        </w:rPr>
        <w:t xml:space="preserve">Elaborar un calendario de actividades durante el periodo del </w:t>
      </w:r>
      <w:r w:rsidRPr="006204C5">
        <w:rPr>
          <w:rFonts w:ascii="Arial Narrow" w:hAnsi="Arial Narrow"/>
          <w:b/>
          <w:sz w:val="28"/>
          <w:szCs w:val="28"/>
        </w:rPr>
        <w:t>21 de Febrero hasta el 01 de Abril</w:t>
      </w:r>
      <w:r w:rsidRPr="006204C5">
        <w:rPr>
          <w:rFonts w:ascii="Arial Narrow" w:hAnsi="Arial Narrow"/>
          <w:sz w:val="28"/>
          <w:szCs w:val="28"/>
        </w:rPr>
        <w:t xml:space="preserve"> (antes del periodo vacacional), para trabajar en talleres personal</w:t>
      </w:r>
      <w:r w:rsidR="00C7099B" w:rsidRPr="006204C5">
        <w:rPr>
          <w:rFonts w:ascii="Arial Narrow" w:hAnsi="Arial Narrow"/>
          <w:sz w:val="28"/>
          <w:szCs w:val="28"/>
        </w:rPr>
        <w:t>i</w:t>
      </w:r>
      <w:r w:rsidRPr="006204C5">
        <w:rPr>
          <w:rFonts w:ascii="Arial Narrow" w:hAnsi="Arial Narrow"/>
          <w:sz w:val="28"/>
          <w:szCs w:val="28"/>
        </w:rPr>
        <w:t>zados con cada una de las áreas del Ayuntamiento y el Sistema DIF</w:t>
      </w:r>
      <w:r w:rsidR="00C7099B" w:rsidRPr="006204C5">
        <w:rPr>
          <w:rFonts w:ascii="Arial Narrow" w:hAnsi="Arial Narrow"/>
          <w:sz w:val="28"/>
          <w:szCs w:val="28"/>
        </w:rPr>
        <w:t>:</w:t>
      </w:r>
    </w:p>
    <w:p w:rsidR="000359A2" w:rsidRPr="006204C5" w:rsidRDefault="000359A2" w:rsidP="00C7099B">
      <w:pPr>
        <w:pStyle w:val="Encabezado"/>
        <w:numPr>
          <w:ilvl w:val="0"/>
          <w:numId w:val="10"/>
        </w:numPr>
        <w:tabs>
          <w:tab w:val="clear" w:pos="4419"/>
          <w:tab w:val="clear" w:pos="8838"/>
        </w:tabs>
        <w:jc w:val="both"/>
        <w:rPr>
          <w:rFonts w:ascii="Arial Narrow" w:hAnsi="Arial Narrow"/>
          <w:sz w:val="28"/>
          <w:szCs w:val="28"/>
        </w:rPr>
      </w:pPr>
      <w:r w:rsidRPr="006204C5">
        <w:rPr>
          <w:rFonts w:ascii="Arial Narrow" w:hAnsi="Arial Narrow"/>
          <w:sz w:val="28"/>
          <w:szCs w:val="28"/>
        </w:rPr>
        <w:t>51 áreas Ayuntamiento</w:t>
      </w:r>
      <w:r w:rsidR="00C7099B" w:rsidRPr="006204C5">
        <w:rPr>
          <w:rFonts w:ascii="Arial Narrow" w:hAnsi="Arial Narrow"/>
          <w:sz w:val="28"/>
          <w:szCs w:val="28"/>
        </w:rPr>
        <w:t>.</w:t>
      </w:r>
    </w:p>
    <w:p w:rsidR="000359A2" w:rsidRPr="006204C5" w:rsidRDefault="000359A2" w:rsidP="00C7099B">
      <w:pPr>
        <w:pStyle w:val="Encabezado"/>
        <w:numPr>
          <w:ilvl w:val="0"/>
          <w:numId w:val="10"/>
        </w:numPr>
        <w:tabs>
          <w:tab w:val="clear" w:pos="4419"/>
          <w:tab w:val="clear" w:pos="8838"/>
        </w:tabs>
        <w:jc w:val="both"/>
        <w:rPr>
          <w:rFonts w:ascii="Arial Narrow" w:hAnsi="Arial Narrow"/>
          <w:sz w:val="28"/>
          <w:szCs w:val="28"/>
        </w:rPr>
      </w:pPr>
      <w:r w:rsidRPr="006204C5">
        <w:rPr>
          <w:rFonts w:ascii="Arial Narrow" w:hAnsi="Arial Narrow"/>
          <w:sz w:val="28"/>
          <w:szCs w:val="28"/>
        </w:rPr>
        <w:t>11 áreas Sistema DIF</w:t>
      </w:r>
      <w:r w:rsidR="00C7099B" w:rsidRPr="006204C5">
        <w:rPr>
          <w:rFonts w:ascii="Arial Narrow" w:hAnsi="Arial Narrow"/>
          <w:sz w:val="28"/>
          <w:szCs w:val="28"/>
        </w:rPr>
        <w:t>.</w:t>
      </w:r>
    </w:p>
    <w:p w:rsidR="00C7099B" w:rsidRPr="006204C5" w:rsidRDefault="00C7099B" w:rsidP="00C7099B">
      <w:pPr>
        <w:pStyle w:val="Encabezado"/>
        <w:numPr>
          <w:ilvl w:val="0"/>
          <w:numId w:val="10"/>
        </w:numPr>
        <w:tabs>
          <w:tab w:val="clear" w:pos="4419"/>
          <w:tab w:val="clear" w:pos="8838"/>
        </w:tabs>
        <w:jc w:val="both"/>
        <w:rPr>
          <w:rFonts w:ascii="Arial Narrow" w:hAnsi="Arial Narrow"/>
          <w:sz w:val="28"/>
          <w:szCs w:val="28"/>
        </w:rPr>
      </w:pPr>
      <w:r w:rsidRPr="006204C5">
        <w:rPr>
          <w:rFonts w:ascii="Arial Narrow" w:hAnsi="Arial Narrow"/>
          <w:sz w:val="28"/>
          <w:szCs w:val="28"/>
        </w:rPr>
        <w:t>Dar acompañamiento y revisión periódica para las propuestas de clasificación de información de cada área.</w:t>
      </w:r>
    </w:p>
    <w:p w:rsidR="000359A2" w:rsidRPr="006204C5" w:rsidRDefault="000359A2" w:rsidP="00C7099B">
      <w:pPr>
        <w:pStyle w:val="Encabezado"/>
        <w:tabs>
          <w:tab w:val="clear" w:pos="4419"/>
          <w:tab w:val="clear" w:pos="8838"/>
        </w:tabs>
        <w:ind w:left="1080"/>
        <w:jc w:val="both"/>
        <w:rPr>
          <w:rFonts w:ascii="Arial Narrow" w:hAnsi="Arial Narrow"/>
        </w:rPr>
      </w:pPr>
    </w:p>
    <w:p w:rsidR="002D1C65" w:rsidRPr="006204C5" w:rsidRDefault="002D1C65" w:rsidP="00C7099B">
      <w:pPr>
        <w:pStyle w:val="Encabezado"/>
        <w:numPr>
          <w:ilvl w:val="0"/>
          <w:numId w:val="9"/>
        </w:numPr>
        <w:tabs>
          <w:tab w:val="clear" w:pos="4419"/>
          <w:tab w:val="clear" w:pos="8838"/>
        </w:tabs>
        <w:jc w:val="both"/>
        <w:rPr>
          <w:rFonts w:ascii="Arial Narrow" w:hAnsi="Arial Narrow"/>
        </w:rPr>
      </w:pPr>
      <w:r w:rsidRPr="006204C5">
        <w:rPr>
          <w:rFonts w:ascii="Arial Narrow" w:hAnsi="Arial Narrow" w:cs="Arial"/>
          <w:sz w:val="28"/>
          <w:szCs w:val="28"/>
        </w:rPr>
        <w:t>Mediante el Comité de Transparencia, sesionar</w:t>
      </w:r>
      <w:r w:rsidR="003C77E8" w:rsidRPr="006204C5">
        <w:rPr>
          <w:rFonts w:ascii="Arial Narrow" w:hAnsi="Arial Narrow" w:cs="Arial"/>
          <w:sz w:val="28"/>
          <w:szCs w:val="28"/>
        </w:rPr>
        <w:t>, analizar</w:t>
      </w:r>
      <w:r w:rsidRPr="006204C5">
        <w:rPr>
          <w:rFonts w:ascii="Arial Narrow" w:hAnsi="Arial Narrow" w:cs="Arial"/>
          <w:sz w:val="28"/>
          <w:szCs w:val="28"/>
        </w:rPr>
        <w:t xml:space="preserve"> y</w:t>
      </w:r>
      <w:r w:rsidR="003C77E8" w:rsidRPr="006204C5">
        <w:rPr>
          <w:rFonts w:ascii="Arial Narrow" w:hAnsi="Arial Narrow" w:cs="Arial"/>
          <w:sz w:val="28"/>
          <w:szCs w:val="28"/>
        </w:rPr>
        <w:t xml:space="preserve"> en su caso,</w:t>
      </w:r>
      <w:r w:rsidRPr="006204C5">
        <w:rPr>
          <w:rFonts w:ascii="Arial Narrow" w:hAnsi="Arial Narrow" w:cs="Arial"/>
          <w:sz w:val="28"/>
          <w:szCs w:val="28"/>
        </w:rPr>
        <w:t xml:space="preserve"> aprobar las propuestas de cada una de las áreas sobre la clasificación de la información que generan, poseen y administran en su poder.</w:t>
      </w:r>
    </w:p>
    <w:p w:rsidR="000359A2" w:rsidRPr="006204C5" w:rsidRDefault="000359A2" w:rsidP="00C7099B">
      <w:pPr>
        <w:pStyle w:val="Encabezado"/>
        <w:tabs>
          <w:tab w:val="clear" w:pos="4419"/>
          <w:tab w:val="clear" w:pos="8838"/>
        </w:tabs>
        <w:ind w:left="1080"/>
        <w:jc w:val="both"/>
        <w:rPr>
          <w:rFonts w:ascii="Arial Narrow" w:hAnsi="Arial Narrow"/>
        </w:rPr>
      </w:pPr>
    </w:p>
    <w:p w:rsidR="00F721BB" w:rsidRPr="006204C5" w:rsidRDefault="00C87C1A" w:rsidP="00F721BB">
      <w:pPr>
        <w:pStyle w:val="Encabezado"/>
        <w:numPr>
          <w:ilvl w:val="0"/>
          <w:numId w:val="9"/>
        </w:numPr>
        <w:tabs>
          <w:tab w:val="clear" w:pos="4419"/>
          <w:tab w:val="clear" w:pos="8838"/>
        </w:tabs>
        <w:jc w:val="both"/>
        <w:rPr>
          <w:rFonts w:ascii="Arial Narrow" w:hAnsi="Arial Narrow"/>
          <w:sz w:val="28"/>
          <w:szCs w:val="28"/>
        </w:rPr>
      </w:pPr>
      <w:r w:rsidRPr="006204C5">
        <w:rPr>
          <w:rFonts w:ascii="Arial Narrow" w:hAnsi="Arial Narrow"/>
          <w:sz w:val="28"/>
          <w:szCs w:val="28"/>
        </w:rPr>
        <w:t xml:space="preserve">Generar un solo documento de seguridad para ser presentado ante las autoridades competentes para su aprobación </w:t>
      </w:r>
      <w:r w:rsidR="00F721BB" w:rsidRPr="006204C5">
        <w:rPr>
          <w:rFonts w:ascii="Arial Narrow" w:hAnsi="Arial Narrow"/>
          <w:sz w:val="28"/>
          <w:szCs w:val="28"/>
        </w:rPr>
        <w:t>mediante el Comité de Transparencia y el Cuerpo edilicio de este sujeto obligado.</w:t>
      </w:r>
    </w:p>
    <w:p w:rsidR="00F721BB" w:rsidRPr="006204C5" w:rsidRDefault="00F721BB" w:rsidP="00F721BB">
      <w:pPr>
        <w:pStyle w:val="Encabezado"/>
        <w:tabs>
          <w:tab w:val="clear" w:pos="4419"/>
          <w:tab w:val="clear" w:pos="8838"/>
        </w:tabs>
        <w:jc w:val="both"/>
        <w:rPr>
          <w:rFonts w:ascii="Arial Narrow" w:hAnsi="Arial Narrow"/>
          <w:sz w:val="28"/>
          <w:szCs w:val="28"/>
        </w:rPr>
      </w:pPr>
    </w:p>
    <w:p w:rsidR="00F721BB" w:rsidRPr="006204C5" w:rsidRDefault="00F721BB" w:rsidP="00C7099B">
      <w:pPr>
        <w:pStyle w:val="Encabezado"/>
        <w:numPr>
          <w:ilvl w:val="0"/>
          <w:numId w:val="9"/>
        </w:numPr>
        <w:tabs>
          <w:tab w:val="clear" w:pos="4419"/>
          <w:tab w:val="clear" w:pos="8838"/>
        </w:tabs>
        <w:jc w:val="both"/>
        <w:rPr>
          <w:rFonts w:ascii="Arial Narrow" w:hAnsi="Arial Narrow"/>
          <w:sz w:val="28"/>
          <w:szCs w:val="28"/>
        </w:rPr>
      </w:pPr>
      <w:r w:rsidRPr="006204C5">
        <w:rPr>
          <w:rFonts w:ascii="Arial Narrow" w:hAnsi="Arial Narrow"/>
          <w:sz w:val="28"/>
          <w:szCs w:val="28"/>
        </w:rPr>
        <w:t>Ser presentado ante el Instituto de Transparencia, Información Pública y Protección de Datos Personales del Estado de Jalisco para su aprobación y certeza jurídica.</w:t>
      </w:r>
    </w:p>
    <w:p w:rsidR="0057525F" w:rsidRPr="006204C5" w:rsidRDefault="0057525F" w:rsidP="0057525F">
      <w:pPr>
        <w:rPr>
          <w:rFonts w:ascii="Arial Narrow" w:hAnsi="Arial Narrow"/>
        </w:rPr>
      </w:pPr>
    </w:p>
    <w:p w:rsidR="00F23591" w:rsidRPr="006204C5" w:rsidRDefault="00F23591" w:rsidP="00F23591">
      <w:pPr>
        <w:ind w:left="360"/>
        <w:rPr>
          <w:rFonts w:ascii="Arial Narrow" w:hAnsi="Arial Narrow"/>
          <w:b/>
          <w:sz w:val="28"/>
          <w:szCs w:val="28"/>
        </w:rPr>
      </w:pPr>
      <w:r w:rsidRPr="006204C5">
        <w:rPr>
          <w:rFonts w:ascii="Arial Narrow" w:hAnsi="Arial Narrow"/>
          <w:b/>
          <w:sz w:val="28"/>
          <w:szCs w:val="28"/>
        </w:rPr>
        <w:t>P</w:t>
      </w:r>
      <w:r w:rsidR="00AA76A0" w:rsidRPr="006204C5">
        <w:rPr>
          <w:rFonts w:ascii="Arial Narrow" w:hAnsi="Arial Narrow"/>
          <w:b/>
          <w:sz w:val="28"/>
          <w:szCs w:val="28"/>
        </w:rPr>
        <w:t>resupuesto a erogar: $17</w:t>
      </w:r>
      <w:r w:rsidRPr="006204C5">
        <w:rPr>
          <w:rFonts w:ascii="Arial Narrow" w:hAnsi="Arial Narrow"/>
          <w:b/>
          <w:sz w:val="28"/>
          <w:szCs w:val="28"/>
        </w:rPr>
        <w:t>,000.00</w:t>
      </w:r>
    </w:p>
    <w:p w:rsidR="005968AF" w:rsidRPr="006204C5" w:rsidRDefault="005968AF" w:rsidP="005968AF">
      <w:pPr>
        <w:ind w:firstLine="360"/>
        <w:jc w:val="both"/>
        <w:rPr>
          <w:rFonts w:ascii="Arial Narrow" w:hAnsi="Arial Narrow" w:cs="Arial"/>
          <w:sz w:val="28"/>
          <w:szCs w:val="28"/>
          <w:u w:val="single"/>
        </w:rPr>
      </w:pPr>
      <w:r w:rsidRPr="006204C5">
        <w:rPr>
          <w:rFonts w:ascii="Arial Narrow" w:hAnsi="Arial Narrow" w:cs="Arial"/>
          <w:b/>
          <w:sz w:val="28"/>
          <w:szCs w:val="28"/>
          <w:u w:val="single"/>
        </w:rPr>
        <w:t xml:space="preserve">Duración: </w:t>
      </w:r>
      <w:r w:rsidR="00C7488D" w:rsidRPr="006204C5">
        <w:rPr>
          <w:rFonts w:ascii="Arial Narrow" w:hAnsi="Arial Narrow" w:cs="Arial"/>
          <w:b/>
          <w:sz w:val="28"/>
          <w:szCs w:val="28"/>
          <w:u w:val="single"/>
        </w:rPr>
        <w:t>Programa a ejecutarse durante los</w:t>
      </w:r>
      <w:r w:rsidRPr="006204C5">
        <w:rPr>
          <w:rFonts w:ascii="Arial Narrow" w:hAnsi="Arial Narrow" w:cs="Arial"/>
          <w:b/>
          <w:sz w:val="28"/>
          <w:szCs w:val="28"/>
          <w:u w:val="single"/>
        </w:rPr>
        <w:t xml:space="preserve"> meses de Febrero-Abril.</w:t>
      </w:r>
    </w:p>
    <w:p w:rsidR="0057525F" w:rsidRPr="006204C5" w:rsidRDefault="0057525F" w:rsidP="0057525F">
      <w:pPr>
        <w:rPr>
          <w:rFonts w:ascii="Arial Narrow" w:hAnsi="Arial Narrow"/>
        </w:rPr>
      </w:pPr>
    </w:p>
    <w:p w:rsidR="0057525F" w:rsidRPr="006204C5" w:rsidRDefault="0057525F" w:rsidP="0057525F">
      <w:pPr>
        <w:rPr>
          <w:rFonts w:ascii="Arial Narrow" w:hAnsi="Arial Narrow"/>
        </w:rPr>
      </w:pPr>
    </w:p>
    <w:p w:rsidR="0057525F" w:rsidRPr="006204C5" w:rsidRDefault="0057525F" w:rsidP="0057525F">
      <w:pPr>
        <w:rPr>
          <w:rFonts w:ascii="Arial Narrow" w:hAnsi="Arial Narrow"/>
        </w:rPr>
      </w:pPr>
    </w:p>
    <w:p w:rsidR="00EA1783" w:rsidRPr="006204C5" w:rsidRDefault="00EA1783" w:rsidP="00EA1783">
      <w:pPr>
        <w:ind w:left="360"/>
        <w:jc w:val="center"/>
        <w:rPr>
          <w:rFonts w:ascii="Arial Narrow" w:hAnsi="Arial Narrow" w:cs="Arial"/>
          <w:b/>
          <w:color w:val="595959" w:themeColor="text1" w:themeTint="A6"/>
          <w:sz w:val="32"/>
          <w:szCs w:val="32"/>
        </w:rPr>
      </w:pPr>
      <w:r w:rsidRPr="006204C5">
        <w:rPr>
          <w:rFonts w:ascii="Arial Narrow" w:hAnsi="Arial Narrow" w:cs="Arial"/>
          <w:b/>
          <w:color w:val="595959" w:themeColor="text1" w:themeTint="A6"/>
          <w:sz w:val="32"/>
          <w:szCs w:val="32"/>
        </w:rPr>
        <w:t>PROGRAMA DE DIFUSIÓN PARA EL FOMENTO Y CULTURA DE LA TRANSPARENCIA EN EL ENTORNO SOCIAL DEL MUNICIPIO</w:t>
      </w:r>
    </w:p>
    <w:p w:rsidR="00EA1783" w:rsidRPr="006204C5" w:rsidRDefault="00EA1783" w:rsidP="00BF10AD">
      <w:pPr>
        <w:pStyle w:val="Prrafodelista"/>
        <w:numPr>
          <w:ilvl w:val="0"/>
          <w:numId w:val="11"/>
        </w:numPr>
        <w:jc w:val="both"/>
        <w:rPr>
          <w:rFonts w:ascii="Arial Narrow" w:hAnsi="Arial Narrow" w:cs="Arial"/>
          <w:sz w:val="28"/>
          <w:szCs w:val="28"/>
        </w:rPr>
      </w:pPr>
      <w:r w:rsidRPr="006204C5">
        <w:rPr>
          <w:rFonts w:ascii="Arial Narrow" w:hAnsi="Arial Narrow" w:cs="Arial"/>
          <w:b/>
          <w:sz w:val="28"/>
          <w:szCs w:val="28"/>
        </w:rPr>
        <w:t xml:space="preserve">Objetivo: </w:t>
      </w:r>
      <w:r w:rsidR="00B9422F" w:rsidRPr="006204C5">
        <w:rPr>
          <w:rFonts w:ascii="Arial Narrow" w:hAnsi="Arial Narrow" w:cs="Arial"/>
          <w:sz w:val="28"/>
          <w:szCs w:val="28"/>
        </w:rPr>
        <w:t>Difundir la cultura de la transparencia en los diferentes espacios del entorno social del municipio de Cabo Corrientes y Regional, así como ser un gobierno abierto para la ciudadanía mediante la participación ciudadana y la gestión de información pública para su conocimiento, consulta, difusión y rendición de cuentas.</w:t>
      </w:r>
    </w:p>
    <w:p w:rsidR="00EA1783" w:rsidRPr="006204C5" w:rsidRDefault="00EA1783" w:rsidP="00EA1783">
      <w:pPr>
        <w:ind w:left="360"/>
        <w:jc w:val="both"/>
        <w:rPr>
          <w:rFonts w:ascii="Arial Narrow" w:hAnsi="Arial Narrow" w:cs="Arial"/>
          <w:b/>
          <w:sz w:val="28"/>
          <w:szCs w:val="28"/>
        </w:rPr>
      </w:pPr>
      <w:r w:rsidRPr="006204C5">
        <w:rPr>
          <w:rFonts w:ascii="Arial Narrow" w:hAnsi="Arial Narrow" w:cs="Arial"/>
          <w:b/>
          <w:sz w:val="28"/>
          <w:szCs w:val="28"/>
        </w:rPr>
        <w:t xml:space="preserve">Estrategia: </w:t>
      </w:r>
      <w:r w:rsidR="0080147A" w:rsidRPr="006204C5">
        <w:rPr>
          <w:rFonts w:ascii="Arial Narrow" w:eastAsia="Arial" w:hAnsi="Arial Narrow" w:cs="Arial"/>
          <w:w w:val="108"/>
          <w:sz w:val="28"/>
          <w:szCs w:val="28"/>
        </w:rPr>
        <w:t xml:space="preserve">Crear un programa de Promoción </w:t>
      </w:r>
      <w:r w:rsidR="00576AED" w:rsidRPr="006204C5">
        <w:rPr>
          <w:rFonts w:ascii="Arial Narrow" w:eastAsia="Arial" w:hAnsi="Arial Narrow" w:cs="Arial"/>
          <w:w w:val="108"/>
          <w:sz w:val="28"/>
          <w:szCs w:val="28"/>
        </w:rPr>
        <w:t>y Difusión sobre cultura de la Transparencia destinada a Instituciones Educativas del municipio y a través de los alcances de los medios electrónicos como las Redes Sociales oficiales del Ayuntamiento.</w:t>
      </w:r>
    </w:p>
    <w:p w:rsidR="00EA1783" w:rsidRPr="006204C5" w:rsidRDefault="00EA1783" w:rsidP="00EA1783">
      <w:pPr>
        <w:ind w:left="360"/>
        <w:jc w:val="both"/>
        <w:rPr>
          <w:rFonts w:ascii="Arial Narrow" w:hAnsi="Arial Narrow" w:cs="Arial"/>
          <w:b/>
          <w:sz w:val="28"/>
          <w:szCs w:val="28"/>
        </w:rPr>
      </w:pPr>
      <w:r w:rsidRPr="006204C5">
        <w:rPr>
          <w:rFonts w:ascii="Arial Narrow" w:hAnsi="Arial Narrow" w:cs="Arial"/>
          <w:b/>
          <w:sz w:val="28"/>
          <w:szCs w:val="28"/>
        </w:rPr>
        <w:t xml:space="preserve">Líneas de acción: </w:t>
      </w:r>
    </w:p>
    <w:p w:rsidR="00CB1A46" w:rsidRPr="006204C5" w:rsidRDefault="002C7862" w:rsidP="00EA1783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  <w:sz w:val="28"/>
          <w:szCs w:val="28"/>
        </w:rPr>
      </w:pPr>
      <w:r w:rsidRPr="006204C5">
        <w:rPr>
          <w:rFonts w:ascii="Arial Narrow" w:hAnsi="Arial Narrow" w:cs="Arial"/>
          <w:sz w:val="28"/>
          <w:szCs w:val="28"/>
        </w:rPr>
        <w:t xml:space="preserve">Elaboración de campaña de difusión mediante trípticos, carteles, </w:t>
      </w:r>
      <w:r w:rsidR="00AF14AE" w:rsidRPr="006204C5">
        <w:rPr>
          <w:rFonts w:ascii="Arial Narrow" w:hAnsi="Arial Narrow" w:cs="Arial"/>
          <w:sz w:val="28"/>
          <w:szCs w:val="28"/>
        </w:rPr>
        <w:t>pulseras</w:t>
      </w:r>
      <w:r w:rsidRPr="006204C5">
        <w:rPr>
          <w:rFonts w:ascii="Arial Narrow" w:hAnsi="Arial Narrow" w:cs="Arial"/>
          <w:sz w:val="28"/>
          <w:szCs w:val="28"/>
        </w:rPr>
        <w:t>, insumos menores de oficina y/o escolares</w:t>
      </w:r>
      <w:r w:rsidR="00E02488" w:rsidRPr="006204C5">
        <w:rPr>
          <w:rFonts w:ascii="Arial Narrow" w:hAnsi="Arial Narrow" w:cs="Arial"/>
          <w:sz w:val="28"/>
          <w:szCs w:val="28"/>
        </w:rPr>
        <w:t>.</w:t>
      </w:r>
    </w:p>
    <w:p w:rsidR="002C7862" w:rsidRPr="006204C5" w:rsidRDefault="002C7862" w:rsidP="00CB1A46">
      <w:pPr>
        <w:pStyle w:val="Prrafodelista"/>
        <w:ind w:left="1080"/>
        <w:jc w:val="both"/>
        <w:rPr>
          <w:rFonts w:ascii="Arial Narrow" w:hAnsi="Arial Narrow" w:cs="Arial"/>
          <w:sz w:val="28"/>
          <w:szCs w:val="28"/>
        </w:rPr>
      </w:pPr>
      <w:r w:rsidRPr="006204C5">
        <w:rPr>
          <w:rFonts w:ascii="Arial Narrow" w:hAnsi="Arial Narrow" w:cs="Arial"/>
          <w:sz w:val="28"/>
          <w:szCs w:val="28"/>
        </w:rPr>
        <w:t xml:space="preserve"> </w:t>
      </w:r>
    </w:p>
    <w:p w:rsidR="00EA1783" w:rsidRPr="006204C5" w:rsidRDefault="002C7862" w:rsidP="00EA1783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  <w:sz w:val="28"/>
          <w:szCs w:val="28"/>
        </w:rPr>
      </w:pPr>
      <w:r w:rsidRPr="006204C5">
        <w:rPr>
          <w:rFonts w:ascii="Arial Narrow" w:hAnsi="Arial Narrow" w:cs="Arial"/>
          <w:sz w:val="28"/>
          <w:szCs w:val="28"/>
        </w:rPr>
        <w:t xml:space="preserve"> </w:t>
      </w:r>
      <w:r w:rsidR="00CB1A46" w:rsidRPr="006204C5">
        <w:rPr>
          <w:rFonts w:ascii="Arial Narrow" w:hAnsi="Arial Narrow" w:cs="Arial"/>
          <w:sz w:val="28"/>
          <w:szCs w:val="28"/>
        </w:rPr>
        <w:t>Programación de c</w:t>
      </w:r>
      <w:r w:rsidRPr="006204C5">
        <w:rPr>
          <w:rFonts w:ascii="Arial Narrow" w:hAnsi="Arial Narrow" w:cs="Arial"/>
          <w:sz w:val="28"/>
          <w:szCs w:val="28"/>
        </w:rPr>
        <w:t xml:space="preserve">alendario </w:t>
      </w:r>
      <w:r w:rsidR="00CB1A46" w:rsidRPr="006204C5">
        <w:rPr>
          <w:rFonts w:ascii="Arial Narrow" w:hAnsi="Arial Narrow" w:cs="Arial"/>
          <w:sz w:val="28"/>
          <w:szCs w:val="28"/>
        </w:rPr>
        <w:t>de visitas en instituciones educativas del municipio (cabecera y delegaciones) para la realización de actividades y promoción de la cultura de la Transparencia.</w:t>
      </w:r>
    </w:p>
    <w:p w:rsidR="00CB1A46" w:rsidRPr="006204C5" w:rsidRDefault="00CB1A46" w:rsidP="00CB1A46">
      <w:pPr>
        <w:pStyle w:val="Prrafodelista"/>
        <w:rPr>
          <w:rFonts w:ascii="Arial Narrow" w:hAnsi="Arial Narrow" w:cs="Arial"/>
          <w:sz w:val="28"/>
          <w:szCs w:val="28"/>
        </w:rPr>
      </w:pPr>
    </w:p>
    <w:p w:rsidR="00CB1A46" w:rsidRPr="006204C5" w:rsidRDefault="00CB1A46" w:rsidP="00EA1783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  <w:sz w:val="28"/>
          <w:szCs w:val="28"/>
        </w:rPr>
      </w:pPr>
      <w:r w:rsidRPr="006204C5">
        <w:rPr>
          <w:rFonts w:ascii="Arial Narrow" w:hAnsi="Arial Narrow" w:cs="Arial"/>
          <w:sz w:val="28"/>
          <w:szCs w:val="28"/>
        </w:rPr>
        <w:t>Publicación de notas en las redes sociales en referencia al Gobierno Abierto y Transparente (utilizando la publicidad ya generada por el área de Comunicación Social/Informática).</w:t>
      </w:r>
    </w:p>
    <w:p w:rsidR="00EA1783" w:rsidRPr="006204C5" w:rsidRDefault="00EA1783" w:rsidP="00EA1783">
      <w:pPr>
        <w:pStyle w:val="Prrafodelista"/>
        <w:ind w:left="1080"/>
        <w:jc w:val="both"/>
        <w:rPr>
          <w:rFonts w:ascii="Arial Narrow" w:hAnsi="Arial Narrow" w:cs="Arial"/>
          <w:sz w:val="28"/>
          <w:szCs w:val="28"/>
        </w:rPr>
      </w:pPr>
    </w:p>
    <w:p w:rsidR="009C75F6" w:rsidRPr="006204C5" w:rsidRDefault="009C75F6" w:rsidP="009C75F6">
      <w:pPr>
        <w:ind w:left="360"/>
        <w:rPr>
          <w:rFonts w:ascii="Arial Narrow" w:hAnsi="Arial Narrow"/>
          <w:b/>
          <w:sz w:val="28"/>
          <w:szCs w:val="28"/>
        </w:rPr>
      </w:pPr>
      <w:r w:rsidRPr="006204C5">
        <w:rPr>
          <w:rFonts w:ascii="Arial Narrow" w:hAnsi="Arial Narrow"/>
          <w:b/>
          <w:sz w:val="28"/>
          <w:szCs w:val="28"/>
        </w:rPr>
        <w:t>Presupuesto a erogar: $5,000.00</w:t>
      </w:r>
    </w:p>
    <w:p w:rsidR="009C75F6" w:rsidRPr="006204C5" w:rsidRDefault="009C75F6" w:rsidP="009C75F6">
      <w:pPr>
        <w:ind w:firstLine="360"/>
        <w:jc w:val="both"/>
        <w:rPr>
          <w:rFonts w:ascii="Arial Narrow" w:hAnsi="Arial Narrow" w:cs="Arial"/>
          <w:sz w:val="28"/>
          <w:szCs w:val="28"/>
          <w:u w:val="single"/>
        </w:rPr>
      </w:pPr>
      <w:r w:rsidRPr="006204C5">
        <w:rPr>
          <w:rFonts w:ascii="Arial Narrow" w:hAnsi="Arial Narrow" w:cs="Arial"/>
          <w:b/>
          <w:sz w:val="28"/>
          <w:szCs w:val="28"/>
          <w:u w:val="single"/>
        </w:rPr>
        <w:t>Duración: Programa a ejecutarse durante los meses de Marzo-Junio</w:t>
      </w:r>
    </w:p>
    <w:p w:rsidR="004E64E6" w:rsidRPr="006204C5" w:rsidRDefault="004E64E6" w:rsidP="009C75F6">
      <w:pPr>
        <w:rPr>
          <w:rFonts w:ascii="Arial Narrow" w:hAnsi="Arial Narrow"/>
        </w:rPr>
      </w:pPr>
    </w:p>
    <w:p w:rsidR="004E64E6" w:rsidRPr="006204C5" w:rsidRDefault="00CE52FE" w:rsidP="004E64E6">
      <w:pPr>
        <w:ind w:left="360"/>
        <w:jc w:val="center"/>
        <w:rPr>
          <w:rFonts w:ascii="Arial Narrow" w:hAnsi="Arial Narrow" w:cs="Arial"/>
          <w:b/>
          <w:color w:val="595959" w:themeColor="text1" w:themeTint="A6"/>
          <w:sz w:val="32"/>
          <w:szCs w:val="32"/>
        </w:rPr>
      </w:pPr>
      <w:r w:rsidRPr="006204C5">
        <w:rPr>
          <w:rFonts w:ascii="Arial Narrow" w:hAnsi="Arial Narrow" w:cs="Arial"/>
          <w:b/>
          <w:color w:val="595959" w:themeColor="text1" w:themeTint="A6"/>
          <w:sz w:val="32"/>
          <w:szCs w:val="32"/>
        </w:rPr>
        <w:t>PROGRAMA DE IMPLEMENTACIÓN Y CARGA DE INFORMACIÓN A LA PLATAFORMA NACIONAL DE TRANSPARENCIA DEL AYUNTAMIENTO Y EL SISTEMA DIF</w:t>
      </w:r>
    </w:p>
    <w:p w:rsidR="00CE52FE" w:rsidRPr="006204C5" w:rsidRDefault="00CE52FE" w:rsidP="00CE52FE">
      <w:pPr>
        <w:pStyle w:val="Prrafodelista"/>
        <w:numPr>
          <w:ilvl w:val="0"/>
          <w:numId w:val="11"/>
        </w:numPr>
        <w:jc w:val="both"/>
        <w:rPr>
          <w:rFonts w:ascii="Arial Narrow" w:hAnsi="Arial Narrow" w:cs="Arial"/>
          <w:sz w:val="28"/>
          <w:szCs w:val="28"/>
        </w:rPr>
      </w:pPr>
      <w:r w:rsidRPr="006204C5">
        <w:rPr>
          <w:rFonts w:ascii="Arial Narrow" w:hAnsi="Arial Narrow" w:cs="Arial"/>
          <w:b/>
          <w:sz w:val="28"/>
          <w:szCs w:val="28"/>
        </w:rPr>
        <w:t xml:space="preserve">Objetivo: </w:t>
      </w:r>
      <w:r w:rsidRPr="006204C5">
        <w:rPr>
          <w:rFonts w:ascii="Arial Narrow" w:hAnsi="Arial Narrow" w:cs="Arial"/>
          <w:sz w:val="28"/>
          <w:szCs w:val="28"/>
        </w:rPr>
        <w:t>Difundir la cultura de la transparencia en los diferentes espacios del entorno social del municipio de Cabo Corrientes y Regional, así como ser un gobierno abierto para la ciudadanía mediante la participación ciudadana y la gestión de información pública para su conocimiento, consulta, difusión y rendición de cuentas.</w:t>
      </w:r>
    </w:p>
    <w:p w:rsidR="00CE52FE" w:rsidRPr="006204C5" w:rsidRDefault="00CE52FE" w:rsidP="00CE52FE">
      <w:pPr>
        <w:ind w:left="360"/>
        <w:jc w:val="both"/>
        <w:rPr>
          <w:rFonts w:ascii="Arial Narrow" w:hAnsi="Arial Narrow" w:cs="Arial"/>
          <w:b/>
          <w:sz w:val="28"/>
          <w:szCs w:val="28"/>
        </w:rPr>
      </w:pPr>
      <w:r w:rsidRPr="006204C5">
        <w:rPr>
          <w:rFonts w:ascii="Arial Narrow" w:hAnsi="Arial Narrow" w:cs="Arial"/>
          <w:b/>
          <w:sz w:val="28"/>
          <w:szCs w:val="28"/>
        </w:rPr>
        <w:t xml:space="preserve">Estrategia: </w:t>
      </w:r>
      <w:r w:rsidR="00A360D4" w:rsidRPr="006204C5">
        <w:rPr>
          <w:rFonts w:ascii="Arial Narrow" w:eastAsia="Arial" w:hAnsi="Arial Narrow" w:cs="Arial"/>
          <w:w w:val="108"/>
          <w:sz w:val="28"/>
          <w:szCs w:val="28"/>
        </w:rPr>
        <w:t>Capacitar a la Unidad de Transparencia cada una de las áreas del Ayuntamiento para el funcionamiento y manejo de la Plataforma Nacional de Transparencia y la carga de información.</w:t>
      </w:r>
    </w:p>
    <w:p w:rsidR="00CE52FE" w:rsidRPr="006204C5" w:rsidRDefault="00CE52FE" w:rsidP="00CE52FE">
      <w:pPr>
        <w:ind w:left="360"/>
        <w:jc w:val="both"/>
        <w:rPr>
          <w:rFonts w:ascii="Arial Narrow" w:hAnsi="Arial Narrow" w:cs="Arial"/>
          <w:b/>
          <w:sz w:val="28"/>
          <w:szCs w:val="28"/>
        </w:rPr>
      </w:pPr>
      <w:r w:rsidRPr="006204C5">
        <w:rPr>
          <w:rFonts w:ascii="Arial Narrow" w:hAnsi="Arial Narrow" w:cs="Arial"/>
          <w:b/>
          <w:sz w:val="28"/>
          <w:szCs w:val="28"/>
        </w:rPr>
        <w:t xml:space="preserve">Líneas de acción: </w:t>
      </w:r>
    </w:p>
    <w:p w:rsidR="00D826AB" w:rsidRPr="006204C5" w:rsidRDefault="006E10DF" w:rsidP="006E10DF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  <w:sz w:val="28"/>
          <w:szCs w:val="28"/>
        </w:rPr>
      </w:pPr>
      <w:r w:rsidRPr="006204C5">
        <w:rPr>
          <w:rFonts w:ascii="Arial Narrow" w:hAnsi="Arial Narrow" w:cs="Arial"/>
          <w:sz w:val="28"/>
          <w:szCs w:val="28"/>
        </w:rPr>
        <w:t>Contratar asesoría especializada en el llenado de los más de 120 formatos de la Plataforma Nacional de Transparencia, capacitación/actualización para la Unidad de Transparencia y cada una de las Unidades Administrativas del Ayuntamiento y el Sistema DIF.</w:t>
      </w:r>
    </w:p>
    <w:p w:rsidR="006E10DF" w:rsidRPr="006204C5" w:rsidRDefault="006E10DF" w:rsidP="006E10DF">
      <w:pPr>
        <w:pStyle w:val="Prrafodelista"/>
        <w:ind w:left="1080"/>
        <w:jc w:val="both"/>
        <w:rPr>
          <w:rFonts w:ascii="Arial Narrow" w:hAnsi="Arial Narrow" w:cs="Arial"/>
          <w:sz w:val="28"/>
          <w:szCs w:val="28"/>
        </w:rPr>
      </w:pPr>
    </w:p>
    <w:p w:rsidR="00D826AB" w:rsidRPr="006204C5" w:rsidRDefault="006E10DF" w:rsidP="00CE52FE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  <w:sz w:val="28"/>
          <w:szCs w:val="28"/>
        </w:rPr>
      </w:pPr>
      <w:r w:rsidRPr="006204C5">
        <w:rPr>
          <w:rFonts w:ascii="Arial Narrow" w:hAnsi="Arial Narrow" w:cs="Arial"/>
          <w:sz w:val="28"/>
          <w:szCs w:val="28"/>
        </w:rPr>
        <w:t xml:space="preserve">Dar de alta, asignar usuarios, claves y formatos a cada una de las Unidades Administrativas de los sujetos obligados de este municipio. </w:t>
      </w:r>
    </w:p>
    <w:p w:rsidR="006E10DF" w:rsidRPr="006204C5" w:rsidRDefault="006E10DF" w:rsidP="006E10DF">
      <w:pPr>
        <w:pStyle w:val="Prrafodelista"/>
        <w:rPr>
          <w:rFonts w:ascii="Arial Narrow" w:hAnsi="Arial Narrow" w:cs="Arial"/>
          <w:sz w:val="28"/>
          <w:szCs w:val="28"/>
        </w:rPr>
      </w:pPr>
    </w:p>
    <w:p w:rsidR="006E10DF" w:rsidRPr="006204C5" w:rsidRDefault="006E10DF" w:rsidP="00CE52FE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  <w:sz w:val="28"/>
          <w:szCs w:val="28"/>
        </w:rPr>
      </w:pPr>
      <w:r w:rsidRPr="006204C5">
        <w:rPr>
          <w:rFonts w:ascii="Arial Narrow" w:hAnsi="Arial Narrow" w:cs="Arial"/>
          <w:sz w:val="28"/>
          <w:szCs w:val="28"/>
        </w:rPr>
        <w:t>Elaborar un calendario de capacit</w:t>
      </w:r>
      <w:r w:rsidR="000A4444">
        <w:rPr>
          <w:rFonts w:ascii="Arial Narrow" w:hAnsi="Arial Narrow" w:cs="Arial"/>
          <w:sz w:val="28"/>
          <w:szCs w:val="28"/>
        </w:rPr>
        <w:t>aciones especializadas por áreas</w:t>
      </w:r>
      <w:r w:rsidRPr="006204C5">
        <w:rPr>
          <w:rFonts w:ascii="Arial Narrow" w:hAnsi="Arial Narrow" w:cs="Arial"/>
          <w:sz w:val="28"/>
          <w:szCs w:val="28"/>
        </w:rPr>
        <w:t xml:space="preserve"> para el llenado y carga de formatos de la plata</w:t>
      </w:r>
      <w:r w:rsidR="002F6303" w:rsidRPr="006204C5">
        <w:rPr>
          <w:rFonts w:ascii="Arial Narrow" w:hAnsi="Arial Narrow" w:cs="Arial"/>
          <w:sz w:val="28"/>
          <w:szCs w:val="28"/>
        </w:rPr>
        <w:t xml:space="preserve">forma nacional de transparencia. </w:t>
      </w:r>
    </w:p>
    <w:p w:rsidR="00210CFD" w:rsidRPr="006204C5" w:rsidRDefault="00210CFD" w:rsidP="00210CFD">
      <w:pPr>
        <w:pStyle w:val="Prrafodelista"/>
        <w:rPr>
          <w:rFonts w:ascii="Arial Narrow" w:hAnsi="Arial Narrow" w:cs="Arial"/>
          <w:sz w:val="28"/>
          <w:szCs w:val="28"/>
        </w:rPr>
      </w:pPr>
    </w:p>
    <w:p w:rsidR="00210CFD" w:rsidRPr="006204C5" w:rsidRDefault="00210CFD" w:rsidP="00755E47">
      <w:pPr>
        <w:ind w:firstLine="426"/>
        <w:rPr>
          <w:rFonts w:ascii="Arial Narrow" w:hAnsi="Arial Narrow"/>
          <w:b/>
          <w:sz w:val="28"/>
          <w:szCs w:val="28"/>
        </w:rPr>
      </w:pPr>
      <w:r w:rsidRPr="006204C5">
        <w:rPr>
          <w:rFonts w:ascii="Arial Narrow" w:hAnsi="Arial Narrow"/>
          <w:b/>
          <w:sz w:val="28"/>
          <w:szCs w:val="28"/>
        </w:rPr>
        <w:t>Presupuesto a erogar: $25,000.00</w:t>
      </w:r>
    </w:p>
    <w:p w:rsidR="00210CFD" w:rsidRPr="006204C5" w:rsidRDefault="00210CFD" w:rsidP="00755E47">
      <w:pPr>
        <w:ind w:firstLine="426"/>
        <w:jc w:val="both"/>
        <w:rPr>
          <w:rFonts w:ascii="Arial Narrow" w:hAnsi="Arial Narrow" w:cs="Arial"/>
          <w:sz w:val="28"/>
          <w:szCs w:val="28"/>
          <w:u w:val="single"/>
        </w:rPr>
      </w:pPr>
      <w:r w:rsidRPr="006204C5">
        <w:rPr>
          <w:rFonts w:ascii="Arial Narrow" w:hAnsi="Arial Narrow" w:cs="Arial"/>
          <w:b/>
          <w:sz w:val="28"/>
          <w:szCs w:val="28"/>
          <w:u w:val="single"/>
        </w:rPr>
        <w:t>Duración: Programa a ejecutarse a partir de Ma</w:t>
      </w:r>
      <w:r w:rsidR="00733883" w:rsidRPr="006204C5">
        <w:rPr>
          <w:rFonts w:ascii="Arial Narrow" w:hAnsi="Arial Narrow" w:cs="Arial"/>
          <w:b/>
          <w:sz w:val="28"/>
          <w:szCs w:val="28"/>
          <w:u w:val="single"/>
        </w:rPr>
        <w:t xml:space="preserve">yo hasta </w:t>
      </w:r>
      <w:r w:rsidRPr="006204C5">
        <w:rPr>
          <w:rFonts w:ascii="Arial Narrow" w:hAnsi="Arial Narrow" w:cs="Arial"/>
          <w:b/>
          <w:sz w:val="28"/>
          <w:szCs w:val="28"/>
          <w:u w:val="single"/>
        </w:rPr>
        <w:t>fin de año.</w:t>
      </w:r>
    </w:p>
    <w:p w:rsidR="006204C5" w:rsidRPr="006204C5" w:rsidRDefault="006204C5" w:rsidP="006204C5">
      <w:pPr>
        <w:tabs>
          <w:tab w:val="left" w:pos="6030"/>
        </w:tabs>
        <w:jc w:val="center"/>
        <w:rPr>
          <w:rFonts w:ascii="Arial Narrow" w:hAnsi="Arial Narrow" w:cs="Arial"/>
          <w:b/>
          <w:color w:val="595959" w:themeColor="text1" w:themeTint="A6"/>
          <w:sz w:val="32"/>
          <w:szCs w:val="32"/>
        </w:rPr>
      </w:pPr>
      <w:r w:rsidRPr="006204C5">
        <w:rPr>
          <w:rFonts w:ascii="Arial Narrow" w:hAnsi="Arial Narrow" w:cs="Arial"/>
          <w:b/>
          <w:color w:val="595959" w:themeColor="text1" w:themeTint="A6"/>
          <w:sz w:val="32"/>
          <w:szCs w:val="32"/>
        </w:rPr>
        <w:lastRenderedPageBreak/>
        <w:t xml:space="preserve">ANEXOS DE ACTIVIDADES A EJECUTAR  </w:t>
      </w:r>
    </w:p>
    <w:p w:rsidR="006204C5" w:rsidRPr="006204C5" w:rsidRDefault="006204C5" w:rsidP="006204C5">
      <w:pPr>
        <w:jc w:val="both"/>
        <w:rPr>
          <w:rFonts w:ascii="Arial Narrow" w:hAnsi="Arial Narrow" w:cs="Arial"/>
          <w:sz w:val="28"/>
          <w:szCs w:val="28"/>
        </w:rPr>
      </w:pPr>
      <w:r w:rsidRPr="006204C5">
        <w:rPr>
          <w:rFonts w:ascii="Arial Narrow" w:hAnsi="Arial Narrow" w:cs="Arial"/>
          <w:sz w:val="28"/>
          <w:szCs w:val="28"/>
        </w:rPr>
        <w:t>Constantemente el Instituto de Transparencia, Información Pública y Protección de Datos Personales del Estado de Jalisco, convoca a los titulares de las Unidades de Transparencia a diversos talleres, foros, capacitaciones y jornadas de trabajo regionales o en sus instalaciones ubicadas en la Cd. De Guadalajara.  Algunas ocasiones también se acuden a invitaciones en particular del Colectivo Ciudadano CIMTRA en COPARMEX GDL, lo anterior con la finalidad de actualizar al personal de la Unidad de Transparencia en la Ley en materia.</w:t>
      </w:r>
    </w:p>
    <w:tbl>
      <w:tblPr>
        <w:tblStyle w:val="Tabladelista3-nfasis6"/>
        <w:tblpPr w:leftFromText="141" w:rightFromText="141" w:vertAnchor="page" w:horzAnchor="margin" w:tblpY="4252"/>
        <w:tblW w:w="13272" w:type="dxa"/>
        <w:tblLook w:val="04A0" w:firstRow="1" w:lastRow="0" w:firstColumn="1" w:lastColumn="0" w:noHBand="0" w:noVBand="1"/>
      </w:tblPr>
      <w:tblGrid>
        <w:gridCol w:w="2796"/>
        <w:gridCol w:w="2650"/>
        <w:gridCol w:w="3593"/>
        <w:gridCol w:w="1289"/>
        <w:gridCol w:w="357"/>
        <w:gridCol w:w="1034"/>
        <w:gridCol w:w="246"/>
        <w:gridCol w:w="1307"/>
      </w:tblGrid>
      <w:tr w:rsidR="00E4114A" w:rsidRPr="006204C5" w:rsidTr="00E41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6" w:type="dxa"/>
            <w:shd w:val="clear" w:color="auto" w:fill="595959" w:themeFill="text1" w:themeFillTint="A6"/>
          </w:tcPr>
          <w:p w:rsidR="006204C5" w:rsidRPr="006204C5" w:rsidRDefault="006204C5" w:rsidP="00582CB0">
            <w:pPr>
              <w:pStyle w:val="Sinespaciado"/>
              <w:jc w:val="center"/>
              <w:rPr>
                <w:rFonts w:ascii="Arial Narrow" w:hAnsi="Arial Narrow" w:cs="Arial"/>
                <w:b w:val="0"/>
                <w:sz w:val="24"/>
                <w:szCs w:val="24"/>
                <w:lang w:val="en-US"/>
              </w:rPr>
            </w:pPr>
            <w:r w:rsidRPr="006204C5">
              <w:rPr>
                <w:rFonts w:ascii="Arial Narrow" w:hAnsi="Arial Narrow" w:cs="Arial"/>
                <w:sz w:val="24"/>
                <w:szCs w:val="24"/>
                <w:lang w:val="en-US"/>
              </w:rPr>
              <w:t>FUNCIONARIOS</w:t>
            </w:r>
          </w:p>
        </w:tc>
        <w:tc>
          <w:tcPr>
            <w:tcW w:w="2650" w:type="dxa"/>
            <w:shd w:val="clear" w:color="auto" w:fill="595959" w:themeFill="text1" w:themeFillTint="A6"/>
          </w:tcPr>
          <w:p w:rsidR="006204C5" w:rsidRPr="006204C5" w:rsidRDefault="006204C5" w:rsidP="00582CB0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4"/>
                <w:szCs w:val="24"/>
                <w:lang w:val="en-US"/>
              </w:rPr>
            </w:pPr>
            <w:r w:rsidRPr="006204C5">
              <w:rPr>
                <w:rFonts w:ascii="Arial Narrow" w:hAnsi="Arial Narrow" w:cs="Arial"/>
                <w:sz w:val="24"/>
                <w:szCs w:val="24"/>
                <w:lang w:val="en-US"/>
              </w:rPr>
              <w:t>COMISIONES</w:t>
            </w:r>
          </w:p>
        </w:tc>
        <w:tc>
          <w:tcPr>
            <w:tcW w:w="3593" w:type="dxa"/>
            <w:shd w:val="clear" w:color="auto" w:fill="595959" w:themeFill="text1" w:themeFillTint="A6"/>
          </w:tcPr>
          <w:p w:rsidR="006204C5" w:rsidRPr="006204C5" w:rsidRDefault="006204C5" w:rsidP="00582CB0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4"/>
                <w:szCs w:val="24"/>
                <w:lang w:val="en-US"/>
              </w:rPr>
            </w:pPr>
            <w:r w:rsidRPr="006204C5">
              <w:rPr>
                <w:rFonts w:ascii="Arial Narrow" w:hAnsi="Arial Narrow" w:cs="Arial"/>
                <w:sz w:val="24"/>
                <w:szCs w:val="24"/>
                <w:lang w:val="en-US"/>
              </w:rPr>
              <w:t>OBJETIVOS</w:t>
            </w:r>
          </w:p>
        </w:tc>
        <w:tc>
          <w:tcPr>
            <w:tcW w:w="1646" w:type="dxa"/>
            <w:gridSpan w:val="2"/>
            <w:shd w:val="clear" w:color="auto" w:fill="595959" w:themeFill="text1" w:themeFillTint="A6"/>
          </w:tcPr>
          <w:p w:rsidR="006204C5" w:rsidRPr="006204C5" w:rsidRDefault="006204C5" w:rsidP="00582CB0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4"/>
                <w:szCs w:val="24"/>
                <w:lang w:val="en-US"/>
              </w:rPr>
            </w:pPr>
            <w:r w:rsidRPr="006204C5">
              <w:rPr>
                <w:rFonts w:ascii="Arial Narrow" w:hAnsi="Arial Narrow" w:cs="Arial"/>
                <w:sz w:val="24"/>
                <w:szCs w:val="24"/>
                <w:lang w:val="en-US"/>
              </w:rPr>
              <w:t>MONTOS</w:t>
            </w:r>
          </w:p>
        </w:tc>
        <w:tc>
          <w:tcPr>
            <w:tcW w:w="1280" w:type="dxa"/>
            <w:gridSpan w:val="2"/>
            <w:shd w:val="clear" w:color="auto" w:fill="595959" w:themeFill="text1" w:themeFillTint="A6"/>
          </w:tcPr>
          <w:p w:rsidR="006204C5" w:rsidRPr="006204C5" w:rsidRDefault="006204C5" w:rsidP="00582CB0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4"/>
                <w:szCs w:val="24"/>
                <w:lang w:val="en-US"/>
              </w:rPr>
            </w:pPr>
            <w:r w:rsidRPr="006204C5">
              <w:rPr>
                <w:rFonts w:ascii="Arial Narrow" w:hAnsi="Arial Narrow" w:cs="Arial"/>
                <w:sz w:val="24"/>
                <w:szCs w:val="24"/>
                <w:lang w:val="en-US"/>
              </w:rPr>
              <w:t>SALIDAS</w:t>
            </w:r>
          </w:p>
        </w:tc>
        <w:tc>
          <w:tcPr>
            <w:tcW w:w="1307" w:type="dxa"/>
            <w:shd w:val="clear" w:color="auto" w:fill="595959" w:themeFill="text1" w:themeFillTint="A6"/>
          </w:tcPr>
          <w:p w:rsidR="006204C5" w:rsidRPr="006204C5" w:rsidRDefault="006204C5" w:rsidP="00582CB0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4"/>
                <w:szCs w:val="24"/>
                <w:lang w:val="en-US"/>
              </w:rPr>
            </w:pPr>
            <w:r w:rsidRPr="006204C5">
              <w:rPr>
                <w:rFonts w:ascii="Arial Narrow" w:hAnsi="Arial Narrow" w:cs="Arial"/>
                <w:sz w:val="24"/>
                <w:szCs w:val="24"/>
                <w:lang w:val="en-US"/>
              </w:rPr>
              <w:t>TOTAL</w:t>
            </w:r>
          </w:p>
        </w:tc>
      </w:tr>
      <w:tr w:rsidR="006204C5" w:rsidRPr="006204C5" w:rsidTr="00620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</w:tcPr>
          <w:p w:rsidR="006204C5" w:rsidRPr="006204C5" w:rsidRDefault="006204C5" w:rsidP="00582CB0">
            <w:pPr>
              <w:pStyle w:val="Sinespaciado"/>
              <w:rPr>
                <w:rFonts w:ascii="Arial Narrow" w:hAnsi="Arial Narrow" w:cs="Arial"/>
                <w:b w:val="0"/>
                <w:lang w:val="en-US"/>
              </w:rPr>
            </w:pPr>
          </w:p>
          <w:p w:rsidR="006204C5" w:rsidRPr="006204C5" w:rsidRDefault="006204C5" w:rsidP="00582CB0">
            <w:pPr>
              <w:pStyle w:val="Sinespaciado"/>
              <w:rPr>
                <w:rFonts w:ascii="Arial Narrow" w:hAnsi="Arial Narrow" w:cs="Arial"/>
                <w:b w:val="0"/>
                <w:lang w:val="en-US"/>
              </w:rPr>
            </w:pPr>
            <w:r w:rsidRPr="006204C5">
              <w:rPr>
                <w:rFonts w:ascii="Arial Narrow" w:hAnsi="Arial Narrow" w:cs="Arial"/>
                <w:b w:val="0"/>
                <w:lang w:val="en-US"/>
              </w:rPr>
              <w:t xml:space="preserve">Titular y/o </w:t>
            </w:r>
            <w:proofErr w:type="spellStart"/>
            <w:r w:rsidRPr="006204C5">
              <w:rPr>
                <w:rFonts w:ascii="Arial Narrow" w:hAnsi="Arial Narrow" w:cs="Arial"/>
                <w:b w:val="0"/>
                <w:lang w:val="en-US"/>
              </w:rPr>
              <w:t>auxiliar</w:t>
            </w:r>
            <w:proofErr w:type="spellEnd"/>
            <w:r w:rsidRPr="006204C5">
              <w:rPr>
                <w:rFonts w:ascii="Arial Narrow" w:hAnsi="Arial Narrow" w:cs="Arial"/>
                <w:b w:val="0"/>
                <w:lang w:val="en-US"/>
              </w:rPr>
              <w:t xml:space="preserve"> de la </w:t>
            </w:r>
            <w:proofErr w:type="spellStart"/>
            <w:r w:rsidRPr="006204C5">
              <w:rPr>
                <w:rFonts w:ascii="Arial Narrow" w:hAnsi="Arial Narrow" w:cs="Arial"/>
                <w:b w:val="0"/>
                <w:lang w:val="en-US"/>
              </w:rPr>
              <w:t>Unidad</w:t>
            </w:r>
            <w:proofErr w:type="spellEnd"/>
            <w:r w:rsidRPr="006204C5">
              <w:rPr>
                <w:rFonts w:ascii="Arial Narrow" w:hAnsi="Arial Narrow" w:cs="Arial"/>
                <w:b w:val="0"/>
                <w:lang w:val="en-US"/>
              </w:rPr>
              <w:t xml:space="preserve"> de Transparencia Municipal</w:t>
            </w:r>
          </w:p>
        </w:tc>
        <w:tc>
          <w:tcPr>
            <w:tcW w:w="2650" w:type="dxa"/>
          </w:tcPr>
          <w:p w:rsidR="006204C5" w:rsidRPr="006204C5" w:rsidRDefault="006204C5" w:rsidP="00582CB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6204C5">
              <w:rPr>
                <w:rFonts w:ascii="Arial Narrow" w:hAnsi="Arial Narrow" w:cs="Arial"/>
              </w:rPr>
              <w:t xml:space="preserve">Salidas al Instituto de Transparencia </w:t>
            </w:r>
          </w:p>
          <w:p w:rsidR="006204C5" w:rsidRPr="006204C5" w:rsidRDefault="006204C5" w:rsidP="00582CB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  <w:p w:rsidR="006204C5" w:rsidRPr="006204C5" w:rsidRDefault="006204C5" w:rsidP="00582CB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6204C5">
              <w:rPr>
                <w:rFonts w:ascii="Arial Narrow" w:hAnsi="Arial Narrow" w:cs="Arial"/>
              </w:rPr>
              <w:t xml:space="preserve">Comisiones a </w:t>
            </w:r>
            <w:proofErr w:type="spellStart"/>
            <w:r w:rsidRPr="006204C5">
              <w:rPr>
                <w:rFonts w:ascii="Arial Narrow" w:hAnsi="Arial Narrow" w:cs="Arial"/>
              </w:rPr>
              <w:t>Pto</w:t>
            </w:r>
            <w:proofErr w:type="spellEnd"/>
            <w:r w:rsidRPr="006204C5">
              <w:rPr>
                <w:rFonts w:ascii="Arial Narrow" w:hAnsi="Arial Narrow" w:cs="Arial"/>
              </w:rPr>
              <w:t>. Vta. O algún municipio de la región</w:t>
            </w:r>
          </w:p>
        </w:tc>
        <w:tc>
          <w:tcPr>
            <w:tcW w:w="3593" w:type="dxa"/>
          </w:tcPr>
          <w:p w:rsidR="006204C5" w:rsidRPr="006204C5" w:rsidRDefault="006204C5" w:rsidP="00582CB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6204C5">
              <w:rPr>
                <w:rFonts w:ascii="Arial Narrow" w:hAnsi="Arial Narrow" w:cs="Arial"/>
              </w:rPr>
              <w:t>Actualización en materia de Transparencia o entrega de d documentación oficial.</w:t>
            </w:r>
          </w:p>
          <w:p w:rsidR="006204C5" w:rsidRPr="006204C5" w:rsidRDefault="006204C5" w:rsidP="00582CB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  <w:p w:rsidR="006204C5" w:rsidRPr="006204C5" w:rsidRDefault="006204C5" w:rsidP="00582CB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6204C5">
              <w:rPr>
                <w:rFonts w:ascii="Arial Narrow" w:hAnsi="Arial Narrow" w:cs="Arial"/>
              </w:rPr>
              <w:t>Asistencia a capacitaciones o talleres</w:t>
            </w:r>
          </w:p>
        </w:tc>
        <w:tc>
          <w:tcPr>
            <w:tcW w:w="1289" w:type="dxa"/>
          </w:tcPr>
          <w:p w:rsidR="006204C5" w:rsidRPr="006204C5" w:rsidRDefault="006204C5" w:rsidP="006204C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$2,8</w:t>
            </w:r>
            <w:r w:rsidRPr="006204C5">
              <w:rPr>
                <w:rFonts w:ascii="Arial Narrow" w:hAnsi="Arial Narrow" w:cs="Arial"/>
              </w:rPr>
              <w:t>00.00</w:t>
            </w:r>
          </w:p>
          <w:p w:rsidR="006204C5" w:rsidRPr="006204C5" w:rsidRDefault="006204C5" w:rsidP="00582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  <w:p w:rsidR="006204C5" w:rsidRPr="006204C5" w:rsidRDefault="006204C5" w:rsidP="00582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  <w:p w:rsidR="006204C5" w:rsidRPr="006204C5" w:rsidRDefault="006204C5" w:rsidP="00582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  <w:p w:rsidR="006204C5" w:rsidRPr="006204C5" w:rsidRDefault="006204C5" w:rsidP="00620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$50</w:t>
            </w:r>
            <w:r w:rsidRPr="006204C5">
              <w:rPr>
                <w:rFonts w:ascii="Arial Narrow" w:hAnsi="Arial Narrow" w:cs="Arial"/>
              </w:rPr>
              <w:t>0.00</w:t>
            </w:r>
          </w:p>
        </w:tc>
        <w:tc>
          <w:tcPr>
            <w:tcW w:w="1391" w:type="dxa"/>
            <w:gridSpan w:val="2"/>
          </w:tcPr>
          <w:p w:rsidR="006204C5" w:rsidRPr="006204C5" w:rsidRDefault="006204C5" w:rsidP="00582CB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6204C5">
              <w:rPr>
                <w:rFonts w:ascii="Arial Narrow" w:hAnsi="Arial Narrow" w:cs="Arial"/>
              </w:rPr>
              <w:t xml:space="preserve">         </w:t>
            </w:r>
            <w:r>
              <w:rPr>
                <w:rFonts w:ascii="Arial Narrow" w:hAnsi="Arial Narrow" w:cs="Arial"/>
              </w:rPr>
              <w:t>5</w:t>
            </w:r>
          </w:p>
          <w:p w:rsidR="006204C5" w:rsidRPr="006204C5" w:rsidRDefault="006204C5" w:rsidP="00582CB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  <w:p w:rsidR="006204C5" w:rsidRPr="006204C5" w:rsidRDefault="006204C5" w:rsidP="00582CB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  <w:p w:rsidR="006204C5" w:rsidRPr="006204C5" w:rsidRDefault="006204C5" w:rsidP="00582CB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  <w:p w:rsidR="006204C5" w:rsidRPr="006204C5" w:rsidRDefault="006204C5" w:rsidP="006204C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6204C5">
              <w:rPr>
                <w:rFonts w:ascii="Arial Narrow" w:hAnsi="Arial Narrow" w:cs="Arial"/>
              </w:rPr>
              <w:t xml:space="preserve">        </w:t>
            </w: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553" w:type="dxa"/>
            <w:gridSpan w:val="2"/>
          </w:tcPr>
          <w:p w:rsidR="006204C5" w:rsidRPr="006204C5" w:rsidRDefault="006204C5" w:rsidP="00582CB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6204C5">
              <w:rPr>
                <w:rFonts w:ascii="Arial Narrow" w:hAnsi="Arial Narrow" w:cs="Arial"/>
                <w:b/>
              </w:rPr>
              <w:t xml:space="preserve">      $1</w:t>
            </w:r>
            <w:r>
              <w:rPr>
                <w:rFonts w:ascii="Arial Narrow" w:hAnsi="Arial Narrow" w:cs="Arial"/>
                <w:b/>
              </w:rPr>
              <w:t>4</w:t>
            </w:r>
            <w:r w:rsidRPr="006204C5">
              <w:rPr>
                <w:rFonts w:ascii="Arial Narrow" w:hAnsi="Arial Narrow" w:cs="Arial"/>
                <w:b/>
              </w:rPr>
              <w:t>,</w:t>
            </w:r>
            <w:r>
              <w:rPr>
                <w:rFonts w:ascii="Arial Narrow" w:hAnsi="Arial Narrow" w:cs="Arial"/>
                <w:b/>
              </w:rPr>
              <w:t>0</w:t>
            </w:r>
            <w:r w:rsidRPr="006204C5">
              <w:rPr>
                <w:rFonts w:ascii="Arial Narrow" w:hAnsi="Arial Narrow" w:cs="Arial"/>
                <w:b/>
              </w:rPr>
              <w:t>00</w:t>
            </w:r>
          </w:p>
          <w:p w:rsidR="006204C5" w:rsidRPr="006204C5" w:rsidRDefault="006204C5" w:rsidP="00582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6204C5" w:rsidRPr="006204C5" w:rsidRDefault="006204C5" w:rsidP="00582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6204C5" w:rsidRPr="006204C5" w:rsidRDefault="006204C5" w:rsidP="00582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6204C5" w:rsidRPr="006204C5" w:rsidRDefault="006204C5" w:rsidP="00620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$1,5</w:t>
            </w:r>
            <w:r w:rsidRPr="006204C5">
              <w:rPr>
                <w:rFonts w:ascii="Arial Narrow" w:hAnsi="Arial Narrow" w:cs="Arial"/>
                <w:b/>
              </w:rPr>
              <w:t>00</w:t>
            </w:r>
          </w:p>
        </w:tc>
      </w:tr>
    </w:tbl>
    <w:p w:rsidR="006204C5" w:rsidRPr="006204C5" w:rsidRDefault="006204C5" w:rsidP="006204C5">
      <w:pPr>
        <w:tabs>
          <w:tab w:val="left" w:pos="9900"/>
        </w:tabs>
        <w:rPr>
          <w:rFonts w:ascii="Arial Narrow" w:hAnsi="Arial Narrow" w:cs="Tahoma"/>
          <w:lang w:eastAsia="es-MX"/>
        </w:rPr>
      </w:pPr>
    </w:p>
    <w:p w:rsidR="006204C5" w:rsidRPr="006204C5" w:rsidRDefault="006204C5" w:rsidP="006204C5">
      <w:pPr>
        <w:tabs>
          <w:tab w:val="left" w:pos="9900"/>
        </w:tabs>
        <w:jc w:val="center"/>
        <w:rPr>
          <w:rFonts w:ascii="Arial Narrow" w:hAnsi="Arial Narrow" w:cs="Arial"/>
          <w:b/>
          <w:color w:val="595959" w:themeColor="text1" w:themeTint="A6"/>
          <w:sz w:val="32"/>
          <w:szCs w:val="32"/>
        </w:rPr>
      </w:pPr>
      <w:r w:rsidRPr="006204C5">
        <w:rPr>
          <w:rFonts w:ascii="Arial Narrow" w:hAnsi="Arial Narrow" w:cs="Arial"/>
          <w:b/>
          <w:color w:val="595959" w:themeColor="text1" w:themeTint="A6"/>
          <w:sz w:val="32"/>
          <w:szCs w:val="32"/>
        </w:rPr>
        <w:t>RECURSOS MATERIALES</w:t>
      </w:r>
    </w:p>
    <w:tbl>
      <w:tblPr>
        <w:tblStyle w:val="Tabladelista3-nfasis6"/>
        <w:tblpPr w:leftFromText="141" w:rightFromText="141" w:vertAnchor="text" w:horzAnchor="margin" w:tblpY="269"/>
        <w:tblW w:w="13241" w:type="dxa"/>
        <w:tblLook w:val="04A0" w:firstRow="1" w:lastRow="0" w:firstColumn="1" w:lastColumn="0" w:noHBand="0" w:noVBand="1"/>
      </w:tblPr>
      <w:tblGrid>
        <w:gridCol w:w="2626"/>
        <w:gridCol w:w="1905"/>
        <w:gridCol w:w="2835"/>
        <w:gridCol w:w="3712"/>
        <w:gridCol w:w="2163"/>
      </w:tblGrid>
      <w:tr w:rsidR="006204C5" w:rsidRPr="006204C5" w:rsidTr="00620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26" w:type="dxa"/>
          </w:tcPr>
          <w:p w:rsidR="006204C5" w:rsidRPr="006204C5" w:rsidRDefault="006204C5" w:rsidP="00582CB0">
            <w:pPr>
              <w:tabs>
                <w:tab w:val="left" w:pos="5608"/>
              </w:tabs>
              <w:jc w:val="center"/>
              <w:rPr>
                <w:rFonts w:ascii="Arial Narrow" w:eastAsia="Arial Unicode MS" w:hAnsi="Arial Narrow" w:cs="Arial"/>
                <w:b w:val="0"/>
                <w:sz w:val="24"/>
                <w:szCs w:val="24"/>
              </w:rPr>
            </w:pPr>
            <w:r w:rsidRPr="006204C5">
              <w:rPr>
                <w:rFonts w:ascii="Arial Narrow" w:eastAsia="Arial Unicode MS" w:hAnsi="Arial Narrow" w:cs="Arial"/>
                <w:sz w:val="24"/>
                <w:szCs w:val="24"/>
              </w:rPr>
              <w:t>ACTIVIDADES A REALIZAR</w:t>
            </w:r>
          </w:p>
        </w:tc>
        <w:tc>
          <w:tcPr>
            <w:tcW w:w="1905" w:type="dxa"/>
          </w:tcPr>
          <w:p w:rsidR="006204C5" w:rsidRPr="006204C5" w:rsidRDefault="006204C5" w:rsidP="00582CB0">
            <w:pPr>
              <w:tabs>
                <w:tab w:val="left" w:pos="560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"/>
                <w:b w:val="0"/>
                <w:sz w:val="24"/>
                <w:szCs w:val="24"/>
              </w:rPr>
            </w:pPr>
            <w:r w:rsidRPr="006204C5">
              <w:rPr>
                <w:rFonts w:ascii="Arial Narrow" w:eastAsia="Arial Unicode MS" w:hAnsi="Arial Narrow" w:cs="Arial"/>
                <w:sz w:val="24"/>
                <w:szCs w:val="24"/>
              </w:rPr>
              <w:t>ÁREA</w:t>
            </w:r>
          </w:p>
        </w:tc>
        <w:tc>
          <w:tcPr>
            <w:tcW w:w="2835" w:type="dxa"/>
          </w:tcPr>
          <w:p w:rsidR="006204C5" w:rsidRPr="006204C5" w:rsidRDefault="006204C5" w:rsidP="00582CB0">
            <w:pPr>
              <w:tabs>
                <w:tab w:val="left" w:pos="560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"/>
                <w:b w:val="0"/>
                <w:sz w:val="24"/>
                <w:szCs w:val="24"/>
              </w:rPr>
            </w:pPr>
            <w:r w:rsidRPr="006204C5">
              <w:rPr>
                <w:rFonts w:ascii="Arial Narrow" w:eastAsia="Arial Unicode MS" w:hAnsi="Arial Narrow" w:cs="Arial"/>
                <w:sz w:val="24"/>
                <w:szCs w:val="24"/>
              </w:rPr>
              <w:t>TIEMPO ESTIMADO</w:t>
            </w:r>
          </w:p>
        </w:tc>
        <w:tc>
          <w:tcPr>
            <w:tcW w:w="3712" w:type="dxa"/>
          </w:tcPr>
          <w:p w:rsidR="006204C5" w:rsidRPr="006204C5" w:rsidRDefault="006204C5" w:rsidP="00582CB0">
            <w:pPr>
              <w:tabs>
                <w:tab w:val="left" w:pos="560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"/>
                <w:b w:val="0"/>
                <w:sz w:val="24"/>
                <w:szCs w:val="24"/>
              </w:rPr>
            </w:pPr>
            <w:r w:rsidRPr="006204C5">
              <w:rPr>
                <w:rFonts w:ascii="Arial Narrow" w:eastAsia="Arial Unicode MS" w:hAnsi="Arial Narrow" w:cs="Arial"/>
                <w:sz w:val="24"/>
                <w:szCs w:val="24"/>
              </w:rPr>
              <w:t xml:space="preserve">       DESCRIPCIÓN</w:t>
            </w:r>
          </w:p>
        </w:tc>
        <w:tc>
          <w:tcPr>
            <w:tcW w:w="2163" w:type="dxa"/>
          </w:tcPr>
          <w:p w:rsidR="006204C5" w:rsidRPr="006204C5" w:rsidRDefault="006204C5" w:rsidP="00582CB0">
            <w:pPr>
              <w:tabs>
                <w:tab w:val="left" w:pos="560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Unicode MS" w:hAnsi="Arial Narrow" w:cs="Arial"/>
                <w:b w:val="0"/>
                <w:sz w:val="24"/>
                <w:szCs w:val="24"/>
              </w:rPr>
            </w:pPr>
            <w:r w:rsidRPr="006204C5">
              <w:rPr>
                <w:rFonts w:ascii="Arial Narrow" w:eastAsia="Arial Unicode MS" w:hAnsi="Arial Narrow" w:cs="Arial"/>
                <w:sz w:val="24"/>
                <w:szCs w:val="24"/>
              </w:rPr>
              <w:t>ESTIMACIÓN PRESUPUESTAL</w:t>
            </w:r>
          </w:p>
        </w:tc>
      </w:tr>
      <w:tr w:rsidR="006204C5" w:rsidRPr="006204C5" w:rsidTr="00620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:rsidR="006204C5" w:rsidRPr="006204C5" w:rsidRDefault="006204C5" w:rsidP="00582CB0">
            <w:pPr>
              <w:pStyle w:val="Sinespaciado"/>
              <w:jc w:val="center"/>
              <w:rPr>
                <w:rFonts w:ascii="Arial Narrow" w:hAnsi="Arial Narrow" w:cs="Arial"/>
                <w:b w:val="0"/>
              </w:rPr>
            </w:pPr>
            <w:r w:rsidRPr="006204C5">
              <w:rPr>
                <w:rFonts w:ascii="Arial Narrow" w:hAnsi="Arial Narrow" w:cs="Arial"/>
                <w:b w:val="0"/>
              </w:rPr>
              <w:t>Reproducción de documentos y operatividad interna.</w:t>
            </w:r>
          </w:p>
          <w:p w:rsidR="006204C5" w:rsidRPr="006204C5" w:rsidRDefault="006204C5" w:rsidP="00582CB0">
            <w:pPr>
              <w:pStyle w:val="Sinespaciado"/>
              <w:rPr>
                <w:rFonts w:ascii="Arial Narrow" w:hAnsi="Arial Narrow" w:cs="Arial"/>
              </w:rPr>
            </w:pPr>
          </w:p>
        </w:tc>
        <w:tc>
          <w:tcPr>
            <w:tcW w:w="1905" w:type="dxa"/>
          </w:tcPr>
          <w:p w:rsidR="006204C5" w:rsidRPr="006204C5" w:rsidRDefault="006204C5" w:rsidP="00582CB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6204C5">
              <w:rPr>
                <w:rFonts w:ascii="Arial Narrow" w:hAnsi="Arial Narrow" w:cs="Arial"/>
              </w:rPr>
              <w:t>Unidad de Transparencia y</w:t>
            </w:r>
          </w:p>
          <w:p w:rsidR="006204C5" w:rsidRPr="006204C5" w:rsidRDefault="006204C5" w:rsidP="00582CB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6204C5">
              <w:rPr>
                <w:rFonts w:ascii="Arial Narrow" w:hAnsi="Arial Narrow" w:cs="Arial"/>
              </w:rPr>
              <w:t>O.P.</w:t>
            </w:r>
          </w:p>
        </w:tc>
        <w:tc>
          <w:tcPr>
            <w:tcW w:w="2835" w:type="dxa"/>
          </w:tcPr>
          <w:p w:rsidR="006204C5" w:rsidRPr="006204C5" w:rsidRDefault="006204C5" w:rsidP="006204C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6204C5">
              <w:rPr>
                <w:rFonts w:ascii="Arial Narrow" w:hAnsi="Arial Narrow" w:cs="Arial"/>
              </w:rPr>
              <w:t>Todos los meses restantes del año 202</w:t>
            </w: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3712" w:type="dxa"/>
          </w:tcPr>
          <w:p w:rsidR="006204C5" w:rsidRPr="006204C5" w:rsidRDefault="006204C5" w:rsidP="00582CB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6204C5">
              <w:rPr>
                <w:rFonts w:ascii="Arial Narrow" w:hAnsi="Arial Narrow" w:cs="Arial"/>
              </w:rPr>
              <w:t>Efectuar respuesta a la ciudadanía y los requerimientos necesarios dentro de los departamentos para la atención de solicitudes e información del portal.</w:t>
            </w:r>
          </w:p>
        </w:tc>
        <w:tc>
          <w:tcPr>
            <w:tcW w:w="2163" w:type="dxa"/>
          </w:tcPr>
          <w:p w:rsidR="006204C5" w:rsidRPr="006204C5" w:rsidRDefault="006204C5" w:rsidP="00582CB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  <w:p w:rsidR="006204C5" w:rsidRPr="006204C5" w:rsidRDefault="006204C5" w:rsidP="006204C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  <w:r w:rsidRPr="006204C5">
              <w:rPr>
                <w:rFonts w:ascii="Arial Narrow" w:hAnsi="Arial Narrow" w:cs="Arial"/>
                <w:b/>
              </w:rPr>
              <w:t>T</w:t>
            </w:r>
            <w:r>
              <w:rPr>
                <w:rFonts w:ascii="Arial Narrow" w:hAnsi="Arial Narrow" w:cs="Arial"/>
                <w:b/>
              </w:rPr>
              <w:t>otal: $5</w:t>
            </w:r>
            <w:r w:rsidRPr="006204C5">
              <w:rPr>
                <w:rFonts w:ascii="Arial Narrow" w:hAnsi="Arial Narrow" w:cs="Arial"/>
                <w:b/>
              </w:rPr>
              <w:t>,</w:t>
            </w:r>
            <w:r>
              <w:rPr>
                <w:rFonts w:ascii="Arial Narrow" w:hAnsi="Arial Narrow" w:cs="Arial"/>
                <w:b/>
              </w:rPr>
              <w:t>5</w:t>
            </w:r>
            <w:r w:rsidRPr="006204C5">
              <w:rPr>
                <w:rFonts w:ascii="Arial Narrow" w:hAnsi="Arial Narrow" w:cs="Arial"/>
                <w:b/>
              </w:rPr>
              <w:t>00.00</w:t>
            </w:r>
          </w:p>
        </w:tc>
      </w:tr>
    </w:tbl>
    <w:p w:rsidR="006204C5" w:rsidRPr="006204C5" w:rsidRDefault="006204C5" w:rsidP="006204C5">
      <w:pPr>
        <w:pStyle w:val="Sinespaciado"/>
        <w:rPr>
          <w:rFonts w:ascii="Arial Narrow" w:hAnsi="Arial Narrow" w:cs="Tahoma"/>
          <w:b/>
          <w:color w:val="C00000"/>
          <w:lang w:val="en-US"/>
        </w:rPr>
      </w:pPr>
    </w:p>
    <w:p w:rsidR="007336C7" w:rsidRDefault="007336C7" w:rsidP="006204C5">
      <w:pPr>
        <w:pStyle w:val="Sinespaciado"/>
        <w:jc w:val="center"/>
        <w:rPr>
          <w:rFonts w:ascii="Arial Narrow" w:hAnsi="Arial Narrow" w:cs="Arial"/>
          <w:b/>
          <w:color w:val="BF8F00" w:themeColor="accent4" w:themeShade="BF"/>
          <w:sz w:val="32"/>
          <w:szCs w:val="32"/>
          <w:lang w:val="en-US"/>
        </w:rPr>
      </w:pPr>
    </w:p>
    <w:p w:rsidR="007336C7" w:rsidRDefault="007336C7" w:rsidP="006204C5">
      <w:pPr>
        <w:pStyle w:val="Sinespaciado"/>
        <w:jc w:val="center"/>
        <w:rPr>
          <w:rFonts w:ascii="Arial Narrow" w:hAnsi="Arial Narrow" w:cs="Arial"/>
          <w:b/>
          <w:color w:val="BF8F00" w:themeColor="accent4" w:themeShade="BF"/>
          <w:sz w:val="32"/>
          <w:szCs w:val="32"/>
          <w:lang w:val="en-US"/>
        </w:rPr>
      </w:pPr>
    </w:p>
    <w:p w:rsidR="007336C7" w:rsidRDefault="007336C7" w:rsidP="006204C5">
      <w:pPr>
        <w:pStyle w:val="Sinespaciado"/>
        <w:jc w:val="center"/>
        <w:rPr>
          <w:rFonts w:ascii="Arial Narrow" w:hAnsi="Arial Narrow" w:cs="Arial"/>
          <w:b/>
          <w:color w:val="BF8F00" w:themeColor="accent4" w:themeShade="BF"/>
          <w:sz w:val="32"/>
          <w:szCs w:val="32"/>
          <w:lang w:val="en-US"/>
        </w:rPr>
      </w:pPr>
    </w:p>
    <w:p w:rsidR="00E4114A" w:rsidRDefault="00E4114A" w:rsidP="006204C5">
      <w:pPr>
        <w:pStyle w:val="Sinespaciado"/>
        <w:jc w:val="center"/>
        <w:rPr>
          <w:rFonts w:ascii="Arial Narrow" w:hAnsi="Arial Narrow" w:cs="Arial"/>
          <w:b/>
          <w:color w:val="595959" w:themeColor="text1" w:themeTint="A6"/>
          <w:sz w:val="32"/>
          <w:szCs w:val="32"/>
          <w:lang w:val="en-US"/>
        </w:rPr>
      </w:pPr>
    </w:p>
    <w:p w:rsidR="006204C5" w:rsidRDefault="006204C5" w:rsidP="006204C5">
      <w:pPr>
        <w:pStyle w:val="Sinespaciado"/>
        <w:jc w:val="center"/>
        <w:rPr>
          <w:rFonts w:ascii="Arial Narrow" w:hAnsi="Arial Narrow" w:cs="Arial"/>
          <w:b/>
          <w:color w:val="595959" w:themeColor="text1" w:themeTint="A6"/>
          <w:sz w:val="32"/>
          <w:szCs w:val="32"/>
          <w:lang w:val="en-US"/>
        </w:rPr>
      </w:pPr>
      <w:r w:rsidRPr="007336C7">
        <w:rPr>
          <w:rFonts w:ascii="Arial Narrow" w:hAnsi="Arial Narrow" w:cs="Arial"/>
          <w:b/>
          <w:color w:val="595959" w:themeColor="text1" w:themeTint="A6"/>
          <w:sz w:val="32"/>
          <w:szCs w:val="32"/>
          <w:lang w:val="en-US"/>
        </w:rPr>
        <w:t>RECURSOS HUMANOS</w:t>
      </w:r>
    </w:p>
    <w:p w:rsidR="00E4114A" w:rsidRDefault="00E4114A" w:rsidP="006204C5">
      <w:pPr>
        <w:pStyle w:val="Sinespaciado"/>
        <w:jc w:val="center"/>
        <w:rPr>
          <w:rFonts w:ascii="Arial Narrow" w:hAnsi="Arial Narrow" w:cs="Arial"/>
          <w:b/>
          <w:color w:val="595959" w:themeColor="text1" w:themeTint="A6"/>
          <w:sz w:val="32"/>
          <w:szCs w:val="32"/>
          <w:lang w:val="en-US"/>
        </w:rPr>
      </w:pPr>
    </w:p>
    <w:p w:rsidR="00E4114A" w:rsidRPr="007336C7" w:rsidRDefault="00E4114A" w:rsidP="006204C5">
      <w:pPr>
        <w:pStyle w:val="Sinespaciado"/>
        <w:jc w:val="center"/>
        <w:rPr>
          <w:rFonts w:ascii="Arial Narrow" w:hAnsi="Arial Narrow" w:cs="Arial"/>
          <w:b/>
          <w:color w:val="595959" w:themeColor="text1" w:themeTint="A6"/>
          <w:sz w:val="32"/>
          <w:szCs w:val="32"/>
          <w:lang w:val="en-US"/>
        </w:rPr>
      </w:pPr>
    </w:p>
    <w:p w:rsidR="006204C5" w:rsidRPr="006204C5" w:rsidRDefault="006204C5" w:rsidP="006204C5">
      <w:pPr>
        <w:pStyle w:val="Sinespaciado"/>
        <w:rPr>
          <w:rFonts w:ascii="Arial Narrow" w:hAnsi="Arial Narrow" w:cs="Tahoma"/>
          <w:b/>
          <w:sz w:val="24"/>
          <w:szCs w:val="24"/>
          <w:lang w:val="en-US"/>
        </w:rPr>
      </w:pPr>
    </w:p>
    <w:tbl>
      <w:tblPr>
        <w:tblStyle w:val="Tabladelista3-nfasis6"/>
        <w:tblW w:w="13130" w:type="dxa"/>
        <w:tblLook w:val="04A0" w:firstRow="1" w:lastRow="0" w:firstColumn="1" w:lastColumn="0" w:noHBand="0" w:noVBand="1"/>
      </w:tblPr>
      <w:tblGrid>
        <w:gridCol w:w="2342"/>
        <w:gridCol w:w="2179"/>
        <w:gridCol w:w="1993"/>
        <w:gridCol w:w="1304"/>
        <w:gridCol w:w="2003"/>
        <w:gridCol w:w="3309"/>
      </w:tblGrid>
      <w:tr w:rsidR="007336C7" w:rsidRPr="006204C5" w:rsidTr="00E41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42" w:type="dxa"/>
            <w:shd w:val="clear" w:color="auto" w:fill="595959" w:themeFill="text1" w:themeFillTint="A6"/>
          </w:tcPr>
          <w:p w:rsidR="007336C7" w:rsidRPr="006204C5" w:rsidRDefault="007336C7" w:rsidP="00582CB0">
            <w:pPr>
              <w:pStyle w:val="Sinespaciado"/>
              <w:jc w:val="center"/>
              <w:rPr>
                <w:rFonts w:ascii="Arial Narrow" w:hAnsi="Arial Narrow" w:cs="Arial"/>
                <w:b w:val="0"/>
                <w:lang w:val="en-US"/>
              </w:rPr>
            </w:pPr>
            <w:r w:rsidRPr="006204C5">
              <w:rPr>
                <w:rFonts w:ascii="Arial Narrow" w:hAnsi="Arial Narrow" w:cs="Arial"/>
                <w:lang w:val="en-US"/>
              </w:rPr>
              <w:t>NOMBRE</w:t>
            </w:r>
          </w:p>
        </w:tc>
        <w:tc>
          <w:tcPr>
            <w:tcW w:w="2179" w:type="dxa"/>
            <w:shd w:val="clear" w:color="auto" w:fill="595959" w:themeFill="text1" w:themeFillTint="A6"/>
          </w:tcPr>
          <w:p w:rsidR="007336C7" w:rsidRPr="006204C5" w:rsidRDefault="007336C7" w:rsidP="00582CB0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lang w:val="en-US"/>
              </w:rPr>
            </w:pPr>
            <w:r w:rsidRPr="006204C5">
              <w:rPr>
                <w:rFonts w:ascii="Arial Narrow" w:hAnsi="Arial Narrow" w:cs="Arial"/>
                <w:lang w:val="en-US"/>
              </w:rPr>
              <w:t>PUESTO</w:t>
            </w:r>
          </w:p>
        </w:tc>
        <w:tc>
          <w:tcPr>
            <w:tcW w:w="1993" w:type="dxa"/>
            <w:shd w:val="clear" w:color="auto" w:fill="595959" w:themeFill="text1" w:themeFillTint="A6"/>
          </w:tcPr>
          <w:p w:rsidR="007336C7" w:rsidRPr="006204C5" w:rsidRDefault="007336C7" w:rsidP="00582CB0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lang w:val="en-US"/>
              </w:rPr>
            </w:pPr>
            <w:r w:rsidRPr="006204C5">
              <w:rPr>
                <w:rFonts w:ascii="Arial Narrow" w:hAnsi="Arial Narrow" w:cs="Arial"/>
                <w:lang w:val="en-US"/>
              </w:rPr>
              <w:t>SUELDO BRUTO QUINCENAL</w:t>
            </w:r>
          </w:p>
        </w:tc>
        <w:tc>
          <w:tcPr>
            <w:tcW w:w="1304" w:type="dxa"/>
            <w:shd w:val="clear" w:color="auto" w:fill="595959" w:themeFill="text1" w:themeFillTint="A6"/>
          </w:tcPr>
          <w:p w:rsidR="007336C7" w:rsidRPr="006204C5" w:rsidRDefault="007336C7" w:rsidP="00582CB0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lang w:val="en-US"/>
              </w:rPr>
            </w:pPr>
            <w:r w:rsidRPr="006204C5">
              <w:rPr>
                <w:rFonts w:ascii="Arial Narrow" w:hAnsi="Arial Narrow" w:cs="Arial"/>
                <w:lang w:val="en-US"/>
              </w:rPr>
              <w:t>CANASTA BÁSICA</w:t>
            </w:r>
          </w:p>
        </w:tc>
        <w:tc>
          <w:tcPr>
            <w:tcW w:w="2003" w:type="dxa"/>
            <w:shd w:val="clear" w:color="auto" w:fill="595959" w:themeFill="text1" w:themeFillTint="A6"/>
          </w:tcPr>
          <w:p w:rsidR="007336C7" w:rsidRPr="006204C5" w:rsidRDefault="007336C7" w:rsidP="00582CB0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lang w:val="en-US"/>
              </w:rPr>
            </w:pPr>
            <w:r w:rsidRPr="006204C5">
              <w:rPr>
                <w:rFonts w:ascii="Arial Narrow" w:hAnsi="Arial Narrow" w:cs="Arial"/>
                <w:lang w:val="en-US"/>
              </w:rPr>
              <w:t>PRIMA VACACIONAL</w:t>
            </w:r>
          </w:p>
        </w:tc>
        <w:tc>
          <w:tcPr>
            <w:tcW w:w="3309" w:type="dxa"/>
            <w:shd w:val="clear" w:color="auto" w:fill="595959" w:themeFill="text1" w:themeFillTint="A6"/>
          </w:tcPr>
          <w:p w:rsidR="007336C7" w:rsidRPr="006204C5" w:rsidRDefault="007336C7" w:rsidP="00582CB0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lang w:val="en-US"/>
              </w:rPr>
            </w:pPr>
            <w:r w:rsidRPr="006204C5">
              <w:rPr>
                <w:rFonts w:ascii="Arial Narrow" w:hAnsi="Arial Narrow" w:cs="Arial"/>
                <w:lang w:val="en-US"/>
              </w:rPr>
              <w:t>AGÜINALDO</w:t>
            </w:r>
          </w:p>
          <w:p w:rsidR="007336C7" w:rsidRPr="006204C5" w:rsidRDefault="007336C7" w:rsidP="00E4114A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lang w:val="en-US"/>
              </w:rPr>
            </w:pPr>
          </w:p>
        </w:tc>
      </w:tr>
      <w:tr w:rsidR="007336C7" w:rsidRPr="006204C5" w:rsidTr="00833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7336C7" w:rsidRPr="006204C5" w:rsidRDefault="007336C7" w:rsidP="00582CB0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6204C5">
              <w:rPr>
                <w:rFonts w:ascii="Arial Narrow" w:hAnsi="Arial Narrow" w:cs="Arial"/>
              </w:rPr>
              <w:t>Lic. Adilene de Jesús Tacuba Pillado</w:t>
            </w:r>
          </w:p>
        </w:tc>
        <w:tc>
          <w:tcPr>
            <w:tcW w:w="2179" w:type="dxa"/>
          </w:tcPr>
          <w:p w:rsidR="007336C7" w:rsidRPr="006204C5" w:rsidRDefault="007336C7" w:rsidP="00582CB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6204C5">
              <w:rPr>
                <w:rFonts w:ascii="Arial Narrow" w:hAnsi="Arial Narrow" w:cs="Arial"/>
              </w:rPr>
              <w:t>Directora de Unidad de Transparencia y OP</w:t>
            </w:r>
          </w:p>
        </w:tc>
        <w:tc>
          <w:tcPr>
            <w:tcW w:w="1993" w:type="dxa"/>
          </w:tcPr>
          <w:p w:rsidR="007336C7" w:rsidRPr="006204C5" w:rsidRDefault="007336C7" w:rsidP="00582CB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6204C5">
              <w:rPr>
                <w:rFonts w:ascii="Arial Narrow" w:hAnsi="Arial Narrow" w:cs="Arial"/>
              </w:rPr>
              <w:t>$8,348.15</w:t>
            </w:r>
          </w:p>
          <w:p w:rsidR="007336C7" w:rsidRPr="006204C5" w:rsidRDefault="007336C7" w:rsidP="00582CB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1304" w:type="dxa"/>
          </w:tcPr>
          <w:p w:rsidR="007336C7" w:rsidRPr="006204C5" w:rsidRDefault="007336C7" w:rsidP="00582CB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6204C5">
              <w:rPr>
                <w:rFonts w:ascii="Arial Narrow" w:hAnsi="Arial Narrow" w:cs="Arial"/>
              </w:rPr>
              <w:t>$0</w:t>
            </w:r>
          </w:p>
        </w:tc>
        <w:tc>
          <w:tcPr>
            <w:tcW w:w="5312" w:type="dxa"/>
            <w:gridSpan w:val="2"/>
            <w:vMerge w:val="restart"/>
          </w:tcPr>
          <w:p w:rsidR="007336C7" w:rsidRDefault="007336C7" w:rsidP="00582CB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  <w:p w:rsidR="007336C7" w:rsidRPr="007336C7" w:rsidRDefault="007336C7" w:rsidP="00582CB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7336C7">
              <w:rPr>
                <w:rFonts w:ascii="Arial Narrow" w:hAnsi="Arial Narrow" w:cs="Arial"/>
              </w:rPr>
              <w:t>De acuerdo a lo establecido en la Plantilla 2022, dentro del presupuesto de egresos</w:t>
            </w:r>
            <w:r>
              <w:rPr>
                <w:rFonts w:ascii="Arial Narrow" w:hAnsi="Arial Narrow" w:cs="Arial"/>
              </w:rPr>
              <w:t xml:space="preserve"> 2022 de Cabo Corrientes.</w:t>
            </w:r>
          </w:p>
          <w:p w:rsidR="007336C7" w:rsidRPr="006204C5" w:rsidRDefault="007336C7" w:rsidP="00582CB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  <w:p w:rsidR="007336C7" w:rsidRPr="007336C7" w:rsidRDefault="007336C7" w:rsidP="00582CB0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7336C7" w:rsidRPr="006204C5" w:rsidTr="001A051E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:rsidR="007336C7" w:rsidRPr="006204C5" w:rsidRDefault="007336C7" w:rsidP="00582CB0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6204C5">
              <w:rPr>
                <w:rFonts w:ascii="Arial Narrow" w:hAnsi="Arial Narrow" w:cs="Arial"/>
              </w:rPr>
              <w:t>L.A.E. Juan José Silva de Jesús</w:t>
            </w:r>
          </w:p>
        </w:tc>
        <w:tc>
          <w:tcPr>
            <w:tcW w:w="2179" w:type="dxa"/>
          </w:tcPr>
          <w:p w:rsidR="007336C7" w:rsidRPr="006204C5" w:rsidRDefault="007336C7" w:rsidP="00582CB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6204C5">
              <w:rPr>
                <w:rFonts w:ascii="Arial Narrow" w:hAnsi="Arial Narrow" w:cs="Arial"/>
              </w:rPr>
              <w:t>Auxiliar de la Unidad de Transparencia</w:t>
            </w:r>
          </w:p>
        </w:tc>
        <w:tc>
          <w:tcPr>
            <w:tcW w:w="1993" w:type="dxa"/>
          </w:tcPr>
          <w:p w:rsidR="007336C7" w:rsidRPr="006204C5" w:rsidRDefault="007336C7" w:rsidP="00582CB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  <w:p w:rsidR="007336C7" w:rsidRPr="006204C5" w:rsidRDefault="007336C7" w:rsidP="00582CB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6204C5">
              <w:rPr>
                <w:rFonts w:ascii="Arial Narrow" w:hAnsi="Arial Narrow" w:cs="Arial"/>
              </w:rPr>
              <w:t>$3,611.7676</w:t>
            </w:r>
          </w:p>
        </w:tc>
        <w:tc>
          <w:tcPr>
            <w:tcW w:w="1304" w:type="dxa"/>
          </w:tcPr>
          <w:p w:rsidR="007336C7" w:rsidRPr="006204C5" w:rsidRDefault="007336C7" w:rsidP="00582CB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  <w:p w:rsidR="007336C7" w:rsidRPr="006204C5" w:rsidRDefault="007336C7" w:rsidP="00582CB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6204C5">
              <w:rPr>
                <w:rFonts w:ascii="Arial Narrow" w:hAnsi="Arial Narrow" w:cs="Arial"/>
              </w:rPr>
              <w:t>$400</w:t>
            </w:r>
          </w:p>
        </w:tc>
        <w:tc>
          <w:tcPr>
            <w:tcW w:w="5312" w:type="dxa"/>
            <w:gridSpan w:val="2"/>
            <w:vMerge/>
          </w:tcPr>
          <w:p w:rsidR="007336C7" w:rsidRPr="006204C5" w:rsidRDefault="007336C7" w:rsidP="00582CB0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</w:rPr>
            </w:pPr>
          </w:p>
        </w:tc>
      </w:tr>
    </w:tbl>
    <w:p w:rsidR="00E4114A" w:rsidRDefault="00E4114A" w:rsidP="006204C5">
      <w:pPr>
        <w:pStyle w:val="Sinespaciado"/>
        <w:jc w:val="center"/>
        <w:rPr>
          <w:rFonts w:ascii="Arial Narrow" w:hAnsi="Arial Narrow" w:cs="Arial"/>
          <w:b/>
          <w:color w:val="595959" w:themeColor="text1" w:themeTint="A6"/>
          <w:sz w:val="32"/>
          <w:szCs w:val="32"/>
        </w:rPr>
      </w:pPr>
    </w:p>
    <w:p w:rsidR="00E4114A" w:rsidRDefault="00E4114A" w:rsidP="00E4114A">
      <w:pPr>
        <w:pStyle w:val="Sinespaciado"/>
        <w:jc w:val="center"/>
        <w:rPr>
          <w:rFonts w:ascii="Arial Narrow" w:hAnsi="Arial Narrow" w:cs="Arial"/>
          <w:b/>
          <w:color w:val="595959" w:themeColor="text1" w:themeTint="A6"/>
          <w:sz w:val="32"/>
          <w:szCs w:val="32"/>
        </w:rPr>
      </w:pPr>
    </w:p>
    <w:p w:rsidR="00E4114A" w:rsidRDefault="006204C5" w:rsidP="00E4114A">
      <w:pPr>
        <w:pStyle w:val="Sinespaciado"/>
        <w:jc w:val="center"/>
        <w:rPr>
          <w:rFonts w:ascii="Arial Narrow" w:hAnsi="Arial Narrow" w:cs="Arial"/>
          <w:b/>
          <w:color w:val="595959" w:themeColor="text1" w:themeTint="A6"/>
          <w:sz w:val="32"/>
          <w:szCs w:val="32"/>
        </w:rPr>
      </w:pPr>
      <w:r w:rsidRPr="00E4114A">
        <w:rPr>
          <w:rFonts w:ascii="Arial Narrow" w:hAnsi="Arial Narrow" w:cs="Arial"/>
          <w:b/>
          <w:color w:val="595959" w:themeColor="text1" w:themeTint="A6"/>
          <w:sz w:val="32"/>
          <w:szCs w:val="32"/>
        </w:rPr>
        <w:t>BIENES MUEBLES</w:t>
      </w:r>
    </w:p>
    <w:p w:rsidR="00E4114A" w:rsidRPr="00E4114A" w:rsidRDefault="00E4114A" w:rsidP="00E4114A">
      <w:pPr>
        <w:pStyle w:val="Sinespaciado"/>
        <w:jc w:val="center"/>
        <w:rPr>
          <w:rFonts w:ascii="Arial Narrow" w:hAnsi="Arial Narrow" w:cs="Arial"/>
          <w:b/>
          <w:color w:val="595959" w:themeColor="text1" w:themeTint="A6"/>
          <w:sz w:val="32"/>
          <w:szCs w:val="32"/>
        </w:rPr>
      </w:pPr>
    </w:p>
    <w:tbl>
      <w:tblPr>
        <w:tblStyle w:val="Tabladelista7concolores-nfasis6"/>
        <w:tblpPr w:leftFromText="141" w:rightFromText="141" w:vertAnchor="text" w:horzAnchor="margin" w:tblpXSpec="center" w:tblpY="178"/>
        <w:tblW w:w="0" w:type="auto"/>
        <w:tblLook w:val="04A0" w:firstRow="1" w:lastRow="0" w:firstColumn="1" w:lastColumn="0" w:noHBand="0" w:noVBand="1"/>
      </w:tblPr>
      <w:tblGrid>
        <w:gridCol w:w="3699"/>
        <w:gridCol w:w="2872"/>
        <w:gridCol w:w="5169"/>
      </w:tblGrid>
      <w:tr w:rsidR="006204C5" w:rsidRPr="002215B9" w:rsidTr="00221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99" w:type="dxa"/>
            <w:shd w:val="clear" w:color="auto" w:fill="70AD47" w:themeFill="accent6"/>
          </w:tcPr>
          <w:p w:rsidR="006204C5" w:rsidRPr="002215B9" w:rsidRDefault="006204C5" w:rsidP="00582CB0">
            <w:pPr>
              <w:pStyle w:val="Sinespaciado"/>
              <w:tabs>
                <w:tab w:val="left" w:pos="2043"/>
              </w:tabs>
              <w:jc w:val="center"/>
              <w:rPr>
                <w:rFonts w:ascii="Arial Narrow" w:hAnsi="Arial Narrow" w:cs="Arial"/>
                <w:b/>
                <w:i w:val="0"/>
                <w:color w:val="FFFFFF" w:themeColor="background1"/>
                <w:sz w:val="24"/>
                <w:szCs w:val="24"/>
              </w:rPr>
            </w:pPr>
            <w:r w:rsidRPr="002215B9">
              <w:rPr>
                <w:rFonts w:ascii="Arial Narrow" w:hAnsi="Arial Narrow" w:cs="Arial"/>
                <w:b/>
                <w:i w:val="0"/>
                <w:color w:val="FFFFFF" w:themeColor="background1"/>
                <w:sz w:val="24"/>
                <w:szCs w:val="24"/>
              </w:rPr>
              <w:t>EQUIPOS DE OFICINA</w:t>
            </w:r>
          </w:p>
        </w:tc>
        <w:tc>
          <w:tcPr>
            <w:tcW w:w="2872" w:type="dxa"/>
            <w:shd w:val="clear" w:color="auto" w:fill="70AD47" w:themeFill="accent6"/>
          </w:tcPr>
          <w:p w:rsidR="006204C5" w:rsidRPr="002215B9" w:rsidRDefault="006204C5" w:rsidP="00582CB0">
            <w:pPr>
              <w:pStyle w:val="Sinespaciado"/>
              <w:tabs>
                <w:tab w:val="left" w:pos="204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 w:val="0"/>
                <w:color w:val="FFFFFF" w:themeColor="background1"/>
                <w:sz w:val="24"/>
                <w:szCs w:val="24"/>
              </w:rPr>
            </w:pPr>
            <w:r w:rsidRPr="002215B9">
              <w:rPr>
                <w:rFonts w:ascii="Arial Narrow" w:hAnsi="Arial Narrow" w:cs="Arial"/>
                <w:b/>
                <w:i w:val="0"/>
                <w:color w:val="FFFFFF" w:themeColor="background1"/>
                <w:sz w:val="24"/>
                <w:szCs w:val="24"/>
              </w:rPr>
              <w:t>CANTIDAD</w:t>
            </w:r>
          </w:p>
        </w:tc>
        <w:tc>
          <w:tcPr>
            <w:tcW w:w="5169" w:type="dxa"/>
            <w:shd w:val="clear" w:color="auto" w:fill="70AD47" w:themeFill="accent6"/>
          </w:tcPr>
          <w:p w:rsidR="006204C5" w:rsidRPr="002215B9" w:rsidRDefault="006204C5" w:rsidP="00582CB0">
            <w:pPr>
              <w:pStyle w:val="Sinespaciado"/>
              <w:tabs>
                <w:tab w:val="left" w:pos="204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 w:val="0"/>
                <w:color w:val="FFFFFF" w:themeColor="background1"/>
                <w:sz w:val="24"/>
                <w:szCs w:val="24"/>
              </w:rPr>
            </w:pPr>
            <w:r w:rsidRPr="002215B9">
              <w:rPr>
                <w:rFonts w:ascii="Arial Narrow" w:hAnsi="Arial Narrow" w:cs="Arial"/>
                <w:b/>
                <w:i w:val="0"/>
                <w:color w:val="FFFFFF" w:themeColor="background1"/>
                <w:sz w:val="24"/>
                <w:szCs w:val="24"/>
              </w:rPr>
              <w:t>DEPARTAMENTO</w:t>
            </w:r>
          </w:p>
        </w:tc>
      </w:tr>
      <w:tr w:rsidR="006204C5" w:rsidRPr="002215B9" w:rsidTr="00221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9" w:type="dxa"/>
          </w:tcPr>
          <w:p w:rsidR="006204C5" w:rsidRPr="002215B9" w:rsidRDefault="006204C5" w:rsidP="00582CB0">
            <w:pPr>
              <w:pStyle w:val="Sinespaciado"/>
              <w:tabs>
                <w:tab w:val="left" w:pos="2043"/>
              </w:tabs>
              <w:jc w:val="center"/>
              <w:rPr>
                <w:rFonts w:ascii="Arial Narrow" w:hAnsi="Arial Narrow" w:cs="Arial"/>
                <w:b/>
                <w:i w:val="0"/>
                <w:color w:val="000000" w:themeColor="text1"/>
                <w:sz w:val="24"/>
                <w:szCs w:val="24"/>
              </w:rPr>
            </w:pPr>
            <w:r w:rsidRPr="002215B9">
              <w:rPr>
                <w:rFonts w:ascii="Arial Narrow" w:hAnsi="Arial Narrow" w:cs="Arial"/>
                <w:i w:val="0"/>
                <w:color w:val="000000" w:themeColor="text1"/>
                <w:sz w:val="24"/>
                <w:szCs w:val="24"/>
              </w:rPr>
              <w:t>Escritorio</w:t>
            </w:r>
          </w:p>
        </w:tc>
        <w:tc>
          <w:tcPr>
            <w:tcW w:w="2872" w:type="dxa"/>
          </w:tcPr>
          <w:p w:rsidR="006204C5" w:rsidRPr="002215B9" w:rsidRDefault="006204C5" w:rsidP="00582CB0">
            <w:pPr>
              <w:pStyle w:val="Sinespaciado"/>
              <w:tabs>
                <w:tab w:val="left" w:pos="204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2215B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69" w:type="dxa"/>
          </w:tcPr>
          <w:p w:rsidR="006204C5" w:rsidRPr="002215B9" w:rsidRDefault="006204C5" w:rsidP="00582CB0">
            <w:pPr>
              <w:pStyle w:val="Sinespaciado"/>
              <w:tabs>
                <w:tab w:val="left" w:pos="204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2215B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Unidad de Transparencia</w:t>
            </w:r>
          </w:p>
        </w:tc>
      </w:tr>
      <w:tr w:rsidR="006204C5" w:rsidRPr="002215B9" w:rsidTr="002215B9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9" w:type="dxa"/>
          </w:tcPr>
          <w:p w:rsidR="006204C5" w:rsidRPr="002215B9" w:rsidRDefault="006204C5" w:rsidP="00582CB0">
            <w:pPr>
              <w:pStyle w:val="Sinespaciado"/>
              <w:tabs>
                <w:tab w:val="left" w:pos="2043"/>
              </w:tabs>
              <w:jc w:val="center"/>
              <w:rPr>
                <w:rFonts w:ascii="Arial Narrow" w:hAnsi="Arial Narrow" w:cs="Arial"/>
                <w:b/>
                <w:i w:val="0"/>
                <w:color w:val="000000" w:themeColor="text1"/>
                <w:sz w:val="24"/>
                <w:szCs w:val="24"/>
              </w:rPr>
            </w:pPr>
            <w:r w:rsidRPr="002215B9">
              <w:rPr>
                <w:rFonts w:ascii="Arial Narrow" w:hAnsi="Arial Narrow" w:cs="Arial"/>
                <w:i w:val="0"/>
                <w:color w:val="000000" w:themeColor="text1"/>
                <w:sz w:val="24"/>
                <w:szCs w:val="24"/>
              </w:rPr>
              <w:t>Computadora</w:t>
            </w:r>
          </w:p>
        </w:tc>
        <w:tc>
          <w:tcPr>
            <w:tcW w:w="2872" w:type="dxa"/>
          </w:tcPr>
          <w:p w:rsidR="006204C5" w:rsidRPr="002215B9" w:rsidRDefault="006204C5" w:rsidP="00582CB0">
            <w:pPr>
              <w:pStyle w:val="Sinespaciado"/>
              <w:tabs>
                <w:tab w:val="left" w:pos="204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2215B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69" w:type="dxa"/>
          </w:tcPr>
          <w:p w:rsidR="006204C5" w:rsidRPr="002215B9" w:rsidRDefault="006204C5" w:rsidP="00582CB0">
            <w:pPr>
              <w:pStyle w:val="Sinespaciado"/>
              <w:tabs>
                <w:tab w:val="left" w:pos="204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2215B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Unidad de Transparencia </w:t>
            </w:r>
          </w:p>
        </w:tc>
      </w:tr>
      <w:tr w:rsidR="006204C5" w:rsidRPr="002215B9" w:rsidTr="00221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9" w:type="dxa"/>
          </w:tcPr>
          <w:p w:rsidR="006204C5" w:rsidRPr="002215B9" w:rsidRDefault="006204C5" w:rsidP="00582CB0">
            <w:pPr>
              <w:pStyle w:val="Sinespaciado"/>
              <w:tabs>
                <w:tab w:val="left" w:pos="2043"/>
              </w:tabs>
              <w:jc w:val="center"/>
              <w:rPr>
                <w:rFonts w:ascii="Arial Narrow" w:hAnsi="Arial Narrow" w:cs="Arial"/>
                <w:b/>
                <w:i w:val="0"/>
                <w:color w:val="000000" w:themeColor="text1"/>
                <w:sz w:val="24"/>
                <w:szCs w:val="24"/>
              </w:rPr>
            </w:pPr>
            <w:r w:rsidRPr="002215B9">
              <w:rPr>
                <w:rFonts w:ascii="Arial Narrow" w:hAnsi="Arial Narrow" w:cs="Arial"/>
                <w:i w:val="0"/>
                <w:color w:val="000000" w:themeColor="text1"/>
                <w:sz w:val="24"/>
                <w:szCs w:val="24"/>
              </w:rPr>
              <w:t>Silla</w:t>
            </w:r>
          </w:p>
        </w:tc>
        <w:tc>
          <w:tcPr>
            <w:tcW w:w="2872" w:type="dxa"/>
          </w:tcPr>
          <w:p w:rsidR="006204C5" w:rsidRPr="002215B9" w:rsidRDefault="006204C5" w:rsidP="00582CB0">
            <w:pPr>
              <w:pStyle w:val="Sinespaciado"/>
              <w:tabs>
                <w:tab w:val="left" w:pos="204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2215B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69" w:type="dxa"/>
          </w:tcPr>
          <w:p w:rsidR="006204C5" w:rsidRPr="002215B9" w:rsidRDefault="006204C5" w:rsidP="00582CB0">
            <w:pPr>
              <w:pStyle w:val="Sinespaciado"/>
              <w:tabs>
                <w:tab w:val="left" w:pos="204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2215B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Unidad de Transparencia </w:t>
            </w:r>
          </w:p>
        </w:tc>
      </w:tr>
      <w:tr w:rsidR="006204C5" w:rsidRPr="002215B9" w:rsidTr="002215B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9" w:type="dxa"/>
          </w:tcPr>
          <w:p w:rsidR="006204C5" w:rsidRPr="002215B9" w:rsidRDefault="006204C5" w:rsidP="00582CB0">
            <w:pPr>
              <w:pStyle w:val="Sinespaciado"/>
              <w:tabs>
                <w:tab w:val="left" w:pos="2043"/>
              </w:tabs>
              <w:jc w:val="center"/>
              <w:rPr>
                <w:rFonts w:ascii="Arial Narrow" w:hAnsi="Arial Narrow" w:cs="Arial"/>
                <w:b/>
                <w:i w:val="0"/>
                <w:color w:val="000000" w:themeColor="text1"/>
                <w:sz w:val="24"/>
                <w:szCs w:val="24"/>
              </w:rPr>
            </w:pPr>
            <w:r w:rsidRPr="002215B9">
              <w:rPr>
                <w:rFonts w:ascii="Arial Narrow" w:hAnsi="Arial Narrow" w:cs="Arial"/>
                <w:i w:val="0"/>
                <w:color w:val="000000" w:themeColor="text1"/>
                <w:sz w:val="24"/>
                <w:szCs w:val="24"/>
              </w:rPr>
              <w:t>Impresora</w:t>
            </w:r>
          </w:p>
        </w:tc>
        <w:tc>
          <w:tcPr>
            <w:tcW w:w="2872" w:type="dxa"/>
          </w:tcPr>
          <w:p w:rsidR="006204C5" w:rsidRPr="002215B9" w:rsidRDefault="006204C5" w:rsidP="00582CB0">
            <w:pPr>
              <w:pStyle w:val="Sinespaciado"/>
              <w:tabs>
                <w:tab w:val="left" w:pos="204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2215B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69" w:type="dxa"/>
          </w:tcPr>
          <w:p w:rsidR="006204C5" w:rsidRPr="002215B9" w:rsidRDefault="006204C5" w:rsidP="00582CB0">
            <w:pPr>
              <w:pStyle w:val="Sinespaciado"/>
              <w:tabs>
                <w:tab w:val="left" w:pos="204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2215B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Unidad de Transparencia</w:t>
            </w:r>
          </w:p>
        </w:tc>
      </w:tr>
      <w:tr w:rsidR="006204C5" w:rsidRPr="002215B9" w:rsidTr="00221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9" w:type="dxa"/>
          </w:tcPr>
          <w:p w:rsidR="006204C5" w:rsidRPr="002215B9" w:rsidRDefault="006204C5" w:rsidP="00582CB0">
            <w:pPr>
              <w:pStyle w:val="Sinespaciado"/>
              <w:tabs>
                <w:tab w:val="left" w:pos="2043"/>
              </w:tabs>
              <w:jc w:val="center"/>
              <w:rPr>
                <w:rFonts w:ascii="Arial Narrow" w:hAnsi="Arial Narrow" w:cs="Arial"/>
                <w:b/>
                <w:i w:val="0"/>
                <w:color w:val="000000" w:themeColor="text1"/>
                <w:sz w:val="24"/>
                <w:szCs w:val="24"/>
              </w:rPr>
            </w:pPr>
            <w:r w:rsidRPr="002215B9">
              <w:rPr>
                <w:rFonts w:ascii="Arial Narrow" w:hAnsi="Arial Narrow" w:cs="Arial"/>
                <w:i w:val="0"/>
                <w:color w:val="000000" w:themeColor="text1"/>
                <w:sz w:val="24"/>
                <w:szCs w:val="24"/>
              </w:rPr>
              <w:t>Teléfono alámbrico</w:t>
            </w:r>
          </w:p>
        </w:tc>
        <w:tc>
          <w:tcPr>
            <w:tcW w:w="2872" w:type="dxa"/>
          </w:tcPr>
          <w:p w:rsidR="006204C5" w:rsidRPr="002215B9" w:rsidRDefault="006204C5" w:rsidP="00582CB0">
            <w:pPr>
              <w:pStyle w:val="Sinespaciado"/>
              <w:tabs>
                <w:tab w:val="left" w:pos="204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2215B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69" w:type="dxa"/>
          </w:tcPr>
          <w:p w:rsidR="006204C5" w:rsidRPr="002215B9" w:rsidRDefault="006204C5" w:rsidP="00582CB0">
            <w:pPr>
              <w:pStyle w:val="Sinespaciado"/>
              <w:tabs>
                <w:tab w:val="left" w:pos="204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2215B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Unidad de Transparencia</w:t>
            </w:r>
          </w:p>
        </w:tc>
      </w:tr>
      <w:tr w:rsidR="006204C5" w:rsidRPr="002215B9" w:rsidTr="002215B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9" w:type="dxa"/>
          </w:tcPr>
          <w:p w:rsidR="006204C5" w:rsidRPr="002215B9" w:rsidRDefault="006204C5" w:rsidP="00582CB0">
            <w:pPr>
              <w:pStyle w:val="Sinespaciado"/>
              <w:tabs>
                <w:tab w:val="left" w:pos="2043"/>
              </w:tabs>
              <w:jc w:val="center"/>
              <w:rPr>
                <w:rFonts w:ascii="Arial Narrow" w:hAnsi="Arial Narrow" w:cs="Arial"/>
                <w:b/>
                <w:i w:val="0"/>
                <w:color w:val="000000" w:themeColor="text1"/>
                <w:sz w:val="24"/>
                <w:szCs w:val="24"/>
              </w:rPr>
            </w:pPr>
            <w:r w:rsidRPr="002215B9">
              <w:rPr>
                <w:rFonts w:ascii="Arial Narrow" w:hAnsi="Arial Narrow" w:cs="Arial"/>
                <w:i w:val="0"/>
                <w:color w:val="000000" w:themeColor="text1"/>
                <w:sz w:val="24"/>
                <w:szCs w:val="24"/>
              </w:rPr>
              <w:t>Archivero de madera</w:t>
            </w:r>
          </w:p>
        </w:tc>
        <w:tc>
          <w:tcPr>
            <w:tcW w:w="2872" w:type="dxa"/>
          </w:tcPr>
          <w:p w:rsidR="006204C5" w:rsidRPr="002215B9" w:rsidRDefault="006204C5" w:rsidP="00582CB0">
            <w:pPr>
              <w:pStyle w:val="Sinespaciado"/>
              <w:tabs>
                <w:tab w:val="left" w:pos="204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2215B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69" w:type="dxa"/>
          </w:tcPr>
          <w:p w:rsidR="006204C5" w:rsidRPr="002215B9" w:rsidRDefault="006204C5" w:rsidP="00582CB0">
            <w:pPr>
              <w:pStyle w:val="Sinespaciado"/>
              <w:tabs>
                <w:tab w:val="left" w:pos="204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2215B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Unidad de Transparencia</w:t>
            </w:r>
          </w:p>
        </w:tc>
      </w:tr>
      <w:tr w:rsidR="006204C5" w:rsidRPr="002215B9" w:rsidTr="00221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9" w:type="dxa"/>
          </w:tcPr>
          <w:p w:rsidR="006204C5" w:rsidRPr="002215B9" w:rsidRDefault="006204C5" w:rsidP="00582CB0">
            <w:pPr>
              <w:pStyle w:val="Sinespaciado"/>
              <w:tabs>
                <w:tab w:val="left" w:pos="2043"/>
              </w:tabs>
              <w:jc w:val="center"/>
              <w:rPr>
                <w:rFonts w:ascii="Arial Narrow" w:hAnsi="Arial Narrow" w:cs="Arial"/>
                <w:b/>
                <w:i w:val="0"/>
                <w:color w:val="000000" w:themeColor="text1"/>
                <w:sz w:val="24"/>
                <w:szCs w:val="24"/>
              </w:rPr>
            </w:pPr>
            <w:r w:rsidRPr="002215B9">
              <w:rPr>
                <w:rFonts w:ascii="Arial Narrow" w:hAnsi="Arial Narrow" w:cs="Arial"/>
                <w:i w:val="0"/>
                <w:color w:val="000000" w:themeColor="text1"/>
                <w:sz w:val="24"/>
                <w:szCs w:val="24"/>
              </w:rPr>
              <w:t>Recopilador de 3 niveles</w:t>
            </w:r>
          </w:p>
        </w:tc>
        <w:tc>
          <w:tcPr>
            <w:tcW w:w="2872" w:type="dxa"/>
          </w:tcPr>
          <w:p w:rsidR="006204C5" w:rsidRPr="002215B9" w:rsidRDefault="006204C5" w:rsidP="00582CB0">
            <w:pPr>
              <w:pStyle w:val="Sinespaciado"/>
              <w:tabs>
                <w:tab w:val="left" w:pos="204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2215B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69" w:type="dxa"/>
          </w:tcPr>
          <w:p w:rsidR="006204C5" w:rsidRPr="002215B9" w:rsidRDefault="006204C5" w:rsidP="00582CB0">
            <w:pPr>
              <w:pStyle w:val="Sinespaciado"/>
              <w:tabs>
                <w:tab w:val="left" w:pos="204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2215B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Unidad de Transparencia</w:t>
            </w:r>
          </w:p>
        </w:tc>
      </w:tr>
    </w:tbl>
    <w:p w:rsidR="006204C5" w:rsidRPr="002215B9" w:rsidRDefault="006204C5" w:rsidP="006204C5">
      <w:pPr>
        <w:tabs>
          <w:tab w:val="left" w:pos="9900"/>
        </w:tabs>
        <w:rPr>
          <w:rFonts w:ascii="Arial Narrow" w:hAnsi="Arial Narrow" w:cs="Tahoma"/>
          <w:sz w:val="24"/>
          <w:szCs w:val="24"/>
        </w:rPr>
      </w:pPr>
    </w:p>
    <w:p w:rsidR="006204C5" w:rsidRPr="002215B9" w:rsidRDefault="006204C5" w:rsidP="006204C5">
      <w:pPr>
        <w:rPr>
          <w:rFonts w:ascii="Arial Narrow" w:hAnsi="Arial Narrow" w:cs="Tahoma"/>
          <w:sz w:val="24"/>
          <w:szCs w:val="24"/>
        </w:rPr>
      </w:pPr>
    </w:p>
    <w:p w:rsidR="006204C5" w:rsidRPr="002215B9" w:rsidRDefault="006204C5" w:rsidP="006204C5">
      <w:pPr>
        <w:rPr>
          <w:rFonts w:ascii="Arial Narrow" w:hAnsi="Arial Narrow" w:cs="Tahoma"/>
          <w:sz w:val="24"/>
          <w:szCs w:val="24"/>
        </w:rPr>
      </w:pPr>
    </w:p>
    <w:p w:rsidR="006204C5" w:rsidRPr="002215B9" w:rsidRDefault="006204C5" w:rsidP="006204C5">
      <w:pPr>
        <w:rPr>
          <w:rFonts w:ascii="Arial Narrow" w:hAnsi="Arial Narrow" w:cs="Tahoma"/>
          <w:sz w:val="24"/>
          <w:szCs w:val="24"/>
        </w:rPr>
      </w:pPr>
    </w:p>
    <w:p w:rsidR="006204C5" w:rsidRPr="002215B9" w:rsidRDefault="006204C5" w:rsidP="006204C5">
      <w:pPr>
        <w:tabs>
          <w:tab w:val="left" w:pos="5670"/>
        </w:tabs>
        <w:rPr>
          <w:rFonts w:ascii="Arial Narrow" w:hAnsi="Arial Narrow" w:cs="Tahoma"/>
          <w:sz w:val="24"/>
          <w:szCs w:val="24"/>
        </w:rPr>
      </w:pPr>
      <w:r w:rsidRPr="002215B9">
        <w:rPr>
          <w:rFonts w:ascii="Arial Narrow" w:hAnsi="Arial Narrow" w:cs="Tahoma"/>
          <w:sz w:val="24"/>
          <w:szCs w:val="24"/>
        </w:rPr>
        <w:tab/>
      </w:r>
    </w:p>
    <w:p w:rsidR="006204C5" w:rsidRPr="002215B9" w:rsidRDefault="006204C5" w:rsidP="006204C5">
      <w:pPr>
        <w:tabs>
          <w:tab w:val="left" w:pos="5670"/>
        </w:tabs>
        <w:jc w:val="center"/>
        <w:rPr>
          <w:rFonts w:ascii="Arial Narrow" w:hAnsi="Arial Narrow" w:cs="Tahoma"/>
          <w:sz w:val="24"/>
          <w:szCs w:val="24"/>
        </w:rPr>
      </w:pPr>
    </w:p>
    <w:p w:rsidR="009C75F6" w:rsidRPr="002215B9" w:rsidRDefault="009C75F6" w:rsidP="00EA1783">
      <w:pPr>
        <w:pStyle w:val="Prrafodelista"/>
        <w:ind w:left="1080"/>
        <w:jc w:val="both"/>
        <w:rPr>
          <w:rFonts w:ascii="Arial Narrow" w:hAnsi="Arial Narrow" w:cs="Arial"/>
          <w:sz w:val="24"/>
          <w:szCs w:val="24"/>
        </w:rPr>
      </w:pPr>
    </w:p>
    <w:p w:rsidR="0057525F" w:rsidRDefault="0057525F" w:rsidP="0057525F">
      <w:pPr>
        <w:rPr>
          <w:rFonts w:ascii="Arial Narrow" w:hAnsi="Arial Narrow"/>
        </w:rPr>
      </w:pPr>
    </w:p>
    <w:p w:rsidR="003F1892" w:rsidRDefault="003F1892" w:rsidP="003F1892">
      <w:pPr>
        <w:pStyle w:val="Sinespaciado"/>
        <w:jc w:val="center"/>
        <w:rPr>
          <w:rFonts w:ascii="Arial Narrow" w:hAnsi="Arial Narrow" w:cs="Arial"/>
          <w:b/>
          <w:color w:val="595959" w:themeColor="text1" w:themeTint="A6"/>
          <w:sz w:val="32"/>
          <w:szCs w:val="32"/>
        </w:rPr>
      </w:pPr>
      <w:r>
        <w:rPr>
          <w:rFonts w:ascii="Arial Narrow" w:hAnsi="Arial Narrow" w:cs="Arial"/>
          <w:b/>
          <w:color w:val="595959" w:themeColor="text1" w:themeTint="A6"/>
          <w:sz w:val="32"/>
          <w:szCs w:val="32"/>
        </w:rPr>
        <w:lastRenderedPageBreak/>
        <w:t xml:space="preserve">CRONOLOGIA DE ACTIVIDADES </w:t>
      </w:r>
    </w:p>
    <w:tbl>
      <w:tblPr>
        <w:tblpPr w:leftFromText="141" w:rightFromText="141" w:horzAnchor="margin" w:tblpY="570"/>
        <w:tblW w:w="12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6868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3F1892" w:rsidRPr="003F1892" w:rsidTr="003F1892">
        <w:trPr>
          <w:trHeight w:val="750"/>
        </w:trPr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noProof w:val="0"/>
                <w:color w:val="000000"/>
                <w:sz w:val="24"/>
                <w:szCs w:val="24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b/>
                <w:bCs/>
                <w:noProof w:val="0"/>
                <w:color w:val="000000"/>
                <w:sz w:val="24"/>
                <w:szCs w:val="24"/>
                <w:lang w:val="es-MX" w:eastAsia="es-MX"/>
              </w:rPr>
              <w:t>MESES A RALIZAR OBJETIVOS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95959"/>
            <w:noWrap/>
            <w:textDirection w:val="btLr"/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  <w:t>ENERO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95959"/>
            <w:noWrap/>
            <w:textDirection w:val="btLr"/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  <w:t>FEBRERO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95959"/>
            <w:noWrap/>
            <w:textDirection w:val="btLr"/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  <w:t>MARZO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95959"/>
            <w:noWrap/>
            <w:textDirection w:val="btLr"/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  <w:t>ABRIL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95959"/>
            <w:noWrap/>
            <w:textDirection w:val="btLr"/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  <w:t>MAYO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95959"/>
            <w:noWrap/>
            <w:textDirection w:val="btLr"/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  <w:t>JUNIO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95959"/>
            <w:noWrap/>
            <w:textDirection w:val="btLr"/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  <w:t>JULIO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95959"/>
            <w:noWrap/>
            <w:textDirection w:val="btLr"/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  <w:t>AGOSTO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95959"/>
            <w:noWrap/>
            <w:textDirection w:val="btLr"/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  <w:t>SEPTIEMBRE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95959"/>
            <w:noWrap/>
            <w:textDirection w:val="btLr"/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  <w:t>OCTUBRE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95959"/>
            <w:noWrap/>
            <w:textDirection w:val="btLr"/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  <w:t>NOVIEMBRE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95959"/>
            <w:noWrap/>
            <w:textDirection w:val="btLr"/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  <w:t>DICIEMBRE</w:t>
            </w:r>
          </w:p>
        </w:tc>
      </w:tr>
      <w:tr w:rsidR="003F1892" w:rsidRPr="003F1892" w:rsidTr="003F1892">
        <w:trPr>
          <w:trHeight w:val="75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noProof w:val="0"/>
                <w:color w:val="000000"/>
                <w:sz w:val="24"/>
                <w:szCs w:val="24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b/>
                <w:bCs/>
                <w:noProof w:val="0"/>
                <w:color w:val="000000"/>
                <w:sz w:val="24"/>
                <w:szCs w:val="24"/>
                <w:lang w:val="es-MX" w:eastAsia="es-MX"/>
              </w:rPr>
              <w:t>OBJETIVOS</w:t>
            </w: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lang w:val="es-MX" w:eastAsia="es-MX"/>
              </w:rPr>
            </w:pPr>
          </w:p>
        </w:tc>
      </w:tr>
      <w:tr w:rsidR="003F1892" w:rsidRPr="003F1892" w:rsidTr="00971C46">
        <w:trPr>
          <w:trHeight w:val="1035"/>
        </w:trPr>
        <w:tc>
          <w:tcPr>
            <w:tcW w:w="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sz w:val="20"/>
                <w:szCs w:val="2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sz w:val="20"/>
                <w:szCs w:val="2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sz w:val="20"/>
                <w:szCs w:val="20"/>
                <w:lang w:val="es-MX" w:eastAsia="es-MX"/>
              </w:rPr>
              <w:t>Actualizar mensualmente la información fundamental del sujeto obligado (requerir, recabar y organizar lo correspondiente a información rezagada de años anteriores y la nueva información generada durante la presente administración), del ayuntamiento y el Sistema DIF.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</w:tr>
      <w:tr w:rsidR="003F1892" w:rsidRPr="003F1892" w:rsidTr="00971C46">
        <w:trPr>
          <w:trHeight w:val="780"/>
        </w:trPr>
        <w:tc>
          <w:tcPr>
            <w:tcW w:w="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sz w:val="20"/>
                <w:szCs w:val="2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sz w:val="20"/>
                <w:szCs w:val="2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sz w:val="20"/>
                <w:szCs w:val="20"/>
                <w:lang w:val="es-MX" w:eastAsia="es-MX"/>
              </w:rPr>
              <w:t>Recibir y resolver las solicitudes de información pública, ejercicio derechos ARCO, Recursos de Revisión y Recursos de Transparencia, para lo cual se debe integrar al expediente, realizar los trámites internos y desahogar el procedimiento respectivo.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</w:tr>
      <w:tr w:rsidR="003F1892" w:rsidRPr="003F1892" w:rsidTr="00971C46">
        <w:trPr>
          <w:trHeight w:val="915"/>
        </w:trPr>
        <w:tc>
          <w:tcPr>
            <w:tcW w:w="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sz w:val="20"/>
                <w:szCs w:val="2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sz w:val="20"/>
                <w:szCs w:val="2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sz w:val="20"/>
                <w:szCs w:val="20"/>
                <w:lang w:val="es-MX" w:eastAsia="es-MX"/>
              </w:rPr>
              <w:t>Sesionar y operar a través del Comité de Transparencia para la interpretación o modificación de la clasificación de información pública solicitada o en caso de Recursos de Transparencia o Revisión y solicitudes de derechos ARCO.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</w:tr>
      <w:tr w:rsidR="003F1892" w:rsidRPr="003F1892" w:rsidTr="00971C46">
        <w:trPr>
          <w:trHeight w:val="750"/>
        </w:trPr>
        <w:tc>
          <w:tcPr>
            <w:tcW w:w="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sz w:val="20"/>
                <w:szCs w:val="2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sz w:val="20"/>
                <w:szCs w:val="2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sz w:val="20"/>
                <w:szCs w:val="20"/>
                <w:lang w:val="es-MX" w:eastAsia="es-MX"/>
              </w:rPr>
              <w:t>Canalizar y archivar la recepción de oficios de la ciudadanía y dependencias externas con la finalidad de enfocar las áreas a trámites directos y eficientizar su proceso.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</w:tr>
      <w:tr w:rsidR="003F1892" w:rsidRPr="003F1892" w:rsidTr="00971C46">
        <w:trPr>
          <w:trHeight w:val="1035"/>
        </w:trPr>
        <w:tc>
          <w:tcPr>
            <w:tcW w:w="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sz w:val="20"/>
                <w:szCs w:val="2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sz w:val="20"/>
                <w:szCs w:val="2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sz w:val="20"/>
                <w:szCs w:val="20"/>
                <w:lang w:val="es-MX" w:eastAsia="es-MX"/>
              </w:rPr>
              <w:t>Capacitar al personal de las oficinas del sujeto obligado, al igual que al Titular de la UT, para el manejo de medidas y estrategias para la protección de datos personales dentro del sujeto obligado, de acuerdo a lo establecido en la LPDPPSJEJ. Elaboración de Documento de Seguridad del Ayuntamiento de Cabo Corrientes, Jalisco.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</w:tr>
      <w:tr w:rsidR="003F1892" w:rsidRPr="003F1892" w:rsidTr="00971C46">
        <w:trPr>
          <w:trHeight w:val="870"/>
        </w:trPr>
        <w:tc>
          <w:tcPr>
            <w:tcW w:w="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sz w:val="20"/>
                <w:szCs w:val="2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sz w:val="20"/>
                <w:szCs w:val="2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sz w:val="20"/>
                <w:szCs w:val="20"/>
                <w:lang w:val="es-MX" w:eastAsia="es-MX"/>
              </w:rPr>
              <w:t>Fomentar y difundir la cultura de la Transparencia en las diferentes áreas del Ayuntamiento así como en el entorno social del municipio.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</w:tr>
      <w:tr w:rsidR="003F1892" w:rsidRPr="003F1892" w:rsidTr="00971C46">
        <w:trPr>
          <w:trHeight w:val="1080"/>
        </w:trPr>
        <w:tc>
          <w:tcPr>
            <w:tcW w:w="2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sz w:val="20"/>
                <w:szCs w:val="2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b/>
                <w:bCs/>
                <w:noProof w:val="0"/>
                <w:color w:val="FFFFFF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sz w:val="20"/>
                <w:szCs w:val="2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sz w:val="20"/>
                <w:szCs w:val="20"/>
                <w:lang w:val="es-MX" w:eastAsia="es-MX"/>
              </w:rPr>
              <w:t xml:space="preserve">Capacitar, implementar, actualizar y cargar los formatos e información pública correspondiente a los </w:t>
            </w:r>
            <w:proofErr w:type="spellStart"/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sz w:val="20"/>
                <w:szCs w:val="20"/>
                <w:lang w:val="es-MX" w:eastAsia="es-MX"/>
              </w:rPr>
              <w:t>árticulos</w:t>
            </w:r>
            <w:proofErr w:type="spellEnd"/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sz w:val="20"/>
                <w:szCs w:val="20"/>
                <w:lang w:val="es-MX" w:eastAsia="es-MX"/>
              </w:rPr>
              <w:t xml:space="preserve"> 8 y 15, a la Plataforma Nacional de Transparencia, dentro de las cuentas asignadas al Ayuntamiento y el Sistema DIF.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3F1892" w:rsidRPr="003F1892" w:rsidRDefault="003F1892" w:rsidP="003F1892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</w:pPr>
            <w:r w:rsidRPr="003F1892">
              <w:rPr>
                <w:rFonts w:ascii="Arial Narrow" w:eastAsia="Times New Roman" w:hAnsi="Arial Narrow" w:cs="Calibri"/>
                <w:noProof w:val="0"/>
                <w:color w:val="000000"/>
                <w:lang w:val="es-MX" w:eastAsia="es-MX"/>
              </w:rPr>
              <w:t> </w:t>
            </w:r>
          </w:p>
        </w:tc>
      </w:tr>
    </w:tbl>
    <w:p w:rsidR="003F1892" w:rsidRPr="006204C5" w:rsidRDefault="003F1892" w:rsidP="0057525F">
      <w:pPr>
        <w:rPr>
          <w:rFonts w:ascii="Arial Narrow" w:hAnsi="Arial Narrow"/>
        </w:rPr>
      </w:pPr>
      <w:bookmarkStart w:id="0" w:name="_GoBack"/>
      <w:bookmarkEnd w:id="0"/>
    </w:p>
    <w:sectPr w:rsidR="003F1892" w:rsidRPr="006204C5" w:rsidSect="00417F34">
      <w:headerReference w:type="default" r:id="rId26"/>
      <w:pgSz w:w="15840" w:h="12240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AFC" w:rsidRDefault="00345AFC" w:rsidP="00D45CC3">
      <w:pPr>
        <w:spacing w:after="0" w:line="240" w:lineRule="auto"/>
      </w:pPr>
      <w:r>
        <w:separator/>
      </w:r>
    </w:p>
  </w:endnote>
  <w:endnote w:type="continuationSeparator" w:id="0">
    <w:p w:rsidR="00345AFC" w:rsidRDefault="00345AFC" w:rsidP="00D4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loLens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1F" w:rsidRDefault="00482A1F" w:rsidP="00D74ECD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25F" w:rsidRPr="0057525F" w:rsidRDefault="0057525F" w:rsidP="0057525F">
    <w:pPr>
      <w:pStyle w:val="Piedepgina"/>
      <w:jc w:val="right"/>
      <w:rPr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F4" w:rsidRDefault="00317D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AFC" w:rsidRDefault="00345AFC" w:rsidP="00D45CC3">
      <w:pPr>
        <w:spacing w:after="0" w:line="240" w:lineRule="auto"/>
      </w:pPr>
      <w:r>
        <w:separator/>
      </w:r>
    </w:p>
  </w:footnote>
  <w:footnote w:type="continuationSeparator" w:id="0">
    <w:p w:rsidR="00345AFC" w:rsidRDefault="00345AFC" w:rsidP="00D45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decuadrcula4-nfasis6"/>
      <w:tblW w:w="3255" w:type="pct"/>
      <w:tblInd w:w="5956" w:type="dxa"/>
      <w:tblLook w:val="04A0" w:firstRow="1" w:lastRow="0" w:firstColumn="1" w:lastColumn="0" w:noHBand="0" w:noVBand="1"/>
    </w:tblPr>
    <w:tblGrid>
      <w:gridCol w:w="722"/>
      <w:gridCol w:w="7738"/>
    </w:tblGrid>
    <w:tr w:rsidR="00482A1F" w:rsidTr="00934DE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0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27" w:type="pct"/>
        </w:tcPr>
        <w:p w:rsidR="00482A1F" w:rsidRDefault="00482A1F" w:rsidP="00C04129">
          <w:pPr>
            <w:pStyle w:val="Encabezado"/>
            <w:jc w:val="both"/>
            <w:rPr>
              <w:caps/>
            </w:rPr>
          </w:pPr>
        </w:p>
      </w:tc>
      <w:tc>
        <w:tcPr>
          <w:tcW w:w="0" w:type="auto"/>
        </w:tcPr>
        <w:p w:rsidR="00482A1F" w:rsidRPr="00934DEE" w:rsidRDefault="00345AFC" w:rsidP="00934DEE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 w:cs="Arial"/>
              <w:caps/>
              <w:sz w:val="20"/>
              <w:szCs w:val="20"/>
            </w:rPr>
          </w:pPr>
          <w:sdt>
            <w:sdtPr>
              <w:rPr>
                <w:rFonts w:ascii="Arial Narrow" w:hAnsi="Arial Narrow" w:cs="Arial"/>
                <w:caps/>
                <w:sz w:val="20"/>
                <w:szCs w:val="20"/>
              </w:rPr>
              <w:alias w:val="Título"/>
              <w:tag w:val=""/>
              <w:id w:val="196383510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82A1F" w:rsidRPr="00934DEE">
                <w:rPr>
                  <w:rFonts w:ascii="Arial Narrow" w:hAnsi="Arial Narrow" w:cs="Arial"/>
                  <w:caps/>
                  <w:sz w:val="20"/>
                  <w:szCs w:val="20"/>
                  <w:lang w:val="es-MX"/>
                </w:rPr>
                <w:t>PROGRAMA OPERATIVO ANUAL 2022</w:t>
              </w:r>
            </w:sdtContent>
          </w:sdt>
          <w:r w:rsidR="00934DEE" w:rsidRPr="00934DEE">
            <w:rPr>
              <w:rFonts w:ascii="Arial Narrow" w:hAnsi="Arial Narrow" w:cs="Arial"/>
              <w:caps/>
              <w:sz w:val="20"/>
              <w:szCs w:val="20"/>
            </w:rPr>
            <w:t xml:space="preserve"> UNIDAD DE TRANSPARENCIA Y OFICIALÍA DE PARTES</w:t>
          </w:r>
        </w:p>
      </w:tc>
    </w:tr>
  </w:tbl>
  <w:p w:rsidR="00482A1F" w:rsidRDefault="00482A1F">
    <w:pPr>
      <w:pStyle w:val="Encabezado"/>
    </w:pPr>
    <w:r w:rsidRPr="005D1375">
      <w:rPr>
        <w:rFonts w:ascii="HoloLens MDL2 Assets" w:hAnsi="HoloLens MDL2 Assets"/>
        <w:b/>
        <w:lang w:val="es-MX" w:eastAsia="es-MX"/>
      </w:rPr>
      <w:drawing>
        <wp:anchor distT="0" distB="0" distL="114300" distR="114300" simplePos="0" relativeHeight="251663360" behindDoc="1" locked="0" layoutInCell="1" allowOverlap="1" wp14:anchorId="7D2EB5E2" wp14:editId="04048D53">
          <wp:simplePos x="0" y="0"/>
          <wp:positionH relativeFrom="margin">
            <wp:posOffset>-414020</wp:posOffset>
          </wp:positionH>
          <wp:positionV relativeFrom="margin">
            <wp:posOffset>-899160</wp:posOffset>
          </wp:positionV>
          <wp:extent cx="1343025" cy="73104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ADMINISTRACION 2021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73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D3" w:rsidRDefault="00715D14" w:rsidP="00715D14">
    <w:pPr>
      <w:pStyle w:val="Encabezado"/>
    </w:pPr>
    <w:r>
      <w:t xml:space="preserve"> </w:t>
    </w:r>
  </w:p>
  <w:p w:rsidR="00BE2DD3" w:rsidRDefault="00BE2DD3" w:rsidP="00BE2DD3">
    <w:pPr>
      <w:pStyle w:val="Encabezado"/>
    </w:pPr>
    <w:r w:rsidRPr="005D1375">
      <w:rPr>
        <w:rFonts w:ascii="HoloLens MDL2 Assets" w:hAnsi="HoloLens MDL2 Assets"/>
        <w:b/>
        <w:lang w:val="es-MX" w:eastAsia="es-MX"/>
      </w:rPr>
      <w:drawing>
        <wp:anchor distT="0" distB="0" distL="114300" distR="114300" simplePos="0" relativeHeight="251667456" behindDoc="1" locked="0" layoutInCell="1" allowOverlap="1" wp14:anchorId="482720F3" wp14:editId="2027EC36">
          <wp:simplePos x="0" y="0"/>
          <wp:positionH relativeFrom="margin">
            <wp:posOffset>-414020</wp:posOffset>
          </wp:positionH>
          <wp:positionV relativeFrom="margin">
            <wp:posOffset>-899160</wp:posOffset>
          </wp:positionV>
          <wp:extent cx="1343025" cy="7310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ADMINISTRACION 2021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73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715D14" w:rsidRDefault="00715D14" w:rsidP="00715D14">
    <w:pPr>
      <w:pStyle w:val="Encabezado"/>
    </w:pPr>
  </w:p>
  <w:p w:rsidR="00715D14" w:rsidRPr="00715D14" w:rsidRDefault="00715D14" w:rsidP="00715D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decuadrcula5oscura-nfasis4"/>
      <w:tblW w:w="4770" w:type="pct"/>
      <w:tblInd w:w="-572" w:type="dxa"/>
      <w:shd w:val="clear" w:color="auto" w:fill="404040" w:themeFill="text1" w:themeFillTint="BF"/>
      <w:tblLook w:val="04A0" w:firstRow="1" w:lastRow="0" w:firstColumn="1" w:lastColumn="0" w:noHBand="0" w:noVBand="1"/>
    </w:tblPr>
    <w:tblGrid>
      <w:gridCol w:w="1059"/>
      <w:gridCol w:w="11339"/>
    </w:tblGrid>
    <w:tr w:rsidR="00317DF4" w:rsidTr="0094046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6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27" w:type="pct"/>
          <w:shd w:val="clear" w:color="auto" w:fill="404040" w:themeFill="text1" w:themeFillTint="BF"/>
        </w:tcPr>
        <w:p w:rsidR="00317DF4" w:rsidRDefault="00317DF4" w:rsidP="00C04129">
          <w:pPr>
            <w:pStyle w:val="Encabezado"/>
            <w:jc w:val="both"/>
            <w:rPr>
              <w:caps/>
            </w:rPr>
          </w:pPr>
        </w:p>
      </w:tc>
      <w:tc>
        <w:tcPr>
          <w:tcW w:w="0" w:type="auto"/>
          <w:shd w:val="clear" w:color="auto" w:fill="404040" w:themeFill="text1" w:themeFillTint="BF"/>
        </w:tcPr>
        <w:p w:rsidR="00317DF4" w:rsidRPr="003B7992" w:rsidRDefault="00317DF4" w:rsidP="00C04129">
          <w:pPr>
            <w:pStyle w:val="Encabezado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caps/>
            </w:rPr>
          </w:pPr>
          <w:r w:rsidRPr="003B7992">
            <w:rPr>
              <w:rFonts w:ascii="Arial" w:hAnsi="Arial" w:cs="Arial"/>
              <w:caps/>
              <w:color w:val="000000" w:themeColor="text1"/>
            </w:rPr>
            <w:t xml:space="preserve"> </w:t>
          </w:r>
          <w:sdt>
            <w:sdtPr>
              <w:rPr>
                <w:rFonts w:ascii="Arial" w:hAnsi="Arial" w:cs="Arial"/>
                <w:caps/>
              </w:rPr>
              <w:alias w:val="Título"/>
              <w:tag w:val=""/>
              <w:id w:val="148088784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rFonts w:ascii="Arial" w:hAnsi="Arial" w:cs="Arial"/>
                  <w:caps/>
                  <w:lang w:val="es-MX"/>
                </w:rPr>
                <w:t>PROGRAMA OPERATIVO ANUAL 2022</w:t>
              </w:r>
            </w:sdtContent>
          </w:sdt>
        </w:p>
      </w:tc>
    </w:tr>
  </w:tbl>
  <w:p w:rsidR="00317DF4" w:rsidRDefault="00317DF4">
    <w:pPr>
      <w:pStyle w:val="Encabezado"/>
    </w:pPr>
    <w:r w:rsidRPr="005D1375">
      <w:rPr>
        <w:rFonts w:ascii="HoloLens MDL2 Assets" w:hAnsi="HoloLens MDL2 Assets"/>
        <w:b/>
        <w:lang w:val="es-MX" w:eastAsia="es-MX"/>
      </w:rPr>
      <w:drawing>
        <wp:anchor distT="0" distB="0" distL="114300" distR="114300" simplePos="0" relativeHeight="251665408" behindDoc="0" locked="0" layoutInCell="1" allowOverlap="1" wp14:anchorId="697CFD1B" wp14:editId="7B06E69F">
          <wp:simplePos x="0" y="0"/>
          <wp:positionH relativeFrom="margin">
            <wp:posOffset>7747594</wp:posOffset>
          </wp:positionH>
          <wp:positionV relativeFrom="margin">
            <wp:posOffset>-804545</wp:posOffset>
          </wp:positionV>
          <wp:extent cx="862330" cy="469265"/>
          <wp:effectExtent l="0" t="0" r="0" b="698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ADMINISTRACION 2021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33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decuadrcula4-nfasis6"/>
      <w:tblW w:w="3255" w:type="pct"/>
      <w:tblInd w:w="5956" w:type="dxa"/>
      <w:tblLook w:val="04A0" w:firstRow="1" w:lastRow="0" w:firstColumn="1" w:lastColumn="0" w:noHBand="0" w:noVBand="1"/>
    </w:tblPr>
    <w:tblGrid>
      <w:gridCol w:w="722"/>
      <w:gridCol w:w="7738"/>
    </w:tblGrid>
    <w:tr w:rsidR="00BE2DD3" w:rsidTr="00582CB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0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27" w:type="pct"/>
        </w:tcPr>
        <w:p w:rsidR="00BE2DD3" w:rsidRDefault="00BE2DD3" w:rsidP="00BE2DD3">
          <w:pPr>
            <w:pStyle w:val="Encabezado"/>
            <w:jc w:val="both"/>
            <w:rPr>
              <w:caps/>
            </w:rPr>
          </w:pPr>
        </w:p>
      </w:tc>
      <w:tc>
        <w:tcPr>
          <w:tcW w:w="0" w:type="auto"/>
        </w:tcPr>
        <w:p w:rsidR="00BE2DD3" w:rsidRPr="00934DEE" w:rsidRDefault="00345AFC" w:rsidP="00BE2DD3">
          <w:pPr>
            <w:pStyle w:val="Encabezad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 Narrow" w:hAnsi="Arial Narrow" w:cs="Arial"/>
              <w:caps/>
              <w:sz w:val="20"/>
              <w:szCs w:val="20"/>
            </w:rPr>
          </w:pPr>
          <w:sdt>
            <w:sdtPr>
              <w:rPr>
                <w:rFonts w:ascii="Arial Narrow" w:hAnsi="Arial Narrow" w:cs="Arial"/>
                <w:caps/>
                <w:sz w:val="20"/>
                <w:szCs w:val="20"/>
              </w:rPr>
              <w:alias w:val="Título"/>
              <w:tag w:val=""/>
              <w:id w:val="-7613209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E2DD3" w:rsidRPr="00934DEE">
                <w:rPr>
                  <w:rFonts w:ascii="Arial Narrow" w:hAnsi="Arial Narrow" w:cs="Arial"/>
                  <w:caps/>
                  <w:sz w:val="20"/>
                  <w:szCs w:val="20"/>
                  <w:lang w:val="es-MX"/>
                </w:rPr>
                <w:t>PROGRAMA OPERATIVO ANUAL 2022</w:t>
              </w:r>
            </w:sdtContent>
          </w:sdt>
          <w:r w:rsidR="00BE2DD3" w:rsidRPr="00934DEE">
            <w:rPr>
              <w:rFonts w:ascii="Arial Narrow" w:hAnsi="Arial Narrow" w:cs="Arial"/>
              <w:caps/>
              <w:sz w:val="20"/>
              <w:szCs w:val="20"/>
            </w:rPr>
            <w:t xml:space="preserve"> UNIDAD DE TRANSPARENCIA Y OFICIALÍA DE PARTES</w:t>
          </w:r>
        </w:p>
      </w:tc>
    </w:tr>
  </w:tbl>
  <w:p w:rsidR="00BE2DD3" w:rsidRDefault="00BE2DD3" w:rsidP="00BE2DD3">
    <w:pPr>
      <w:pStyle w:val="Encabezado"/>
    </w:pPr>
    <w:r w:rsidRPr="005D1375">
      <w:rPr>
        <w:rFonts w:ascii="HoloLens MDL2 Assets" w:hAnsi="HoloLens MDL2 Assets"/>
        <w:b/>
        <w:lang w:val="es-MX" w:eastAsia="es-MX"/>
      </w:rPr>
      <w:drawing>
        <wp:anchor distT="0" distB="0" distL="114300" distR="114300" simplePos="0" relativeHeight="251669504" behindDoc="1" locked="0" layoutInCell="1" allowOverlap="1" wp14:anchorId="482720F3" wp14:editId="2027EC36">
          <wp:simplePos x="0" y="0"/>
          <wp:positionH relativeFrom="margin">
            <wp:posOffset>-414020</wp:posOffset>
          </wp:positionH>
          <wp:positionV relativeFrom="margin">
            <wp:posOffset>-899160</wp:posOffset>
          </wp:positionV>
          <wp:extent cx="1343025" cy="73104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ADMINISTRACION 2021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73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D45CC3" w:rsidRPr="00BE2DD3" w:rsidRDefault="00D45CC3" w:rsidP="00BE2D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1A8D"/>
    <w:multiLevelType w:val="hybridMultilevel"/>
    <w:tmpl w:val="A03EEDE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14586B"/>
    <w:multiLevelType w:val="hybridMultilevel"/>
    <w:tmpl w:val="10E81226"/>
    <w:lvl w:ilvl="0" w:tplc="99442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A3EDE"/>
    <w:multiLevelType w:val="hybridMultilevel"/>
    <w:tmpl w:val="D5DAAD20"/>
    <w:lvl w:ilvl="0" w:tplc="499A10F2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538135" w:themeColor="accent6" w:themeShade="BF"/>
        <w:sz w:val="30"/>
        <w:szCs w:val="3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E3CDA"/>
    <w:multiLevelType w:val="hybridMultilevel"/>
    <w:tmpl w:val="7C3EFE10"/>
    <w:lvl w:ilvl="0" w:tplc="6E8C69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F0FD5"/>
    <w:multiLevelType w:val="hybridMultilevel"/>
    <w:tmpl w:val="F17A7D3E"/>
    <w:lvl w:ilvl="0" w:tplc="35FA30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8D53C0"/>
    <w:multiLevelType w:val="hybridMultilevel"/>
    <w:tmpl w:val="8AAA181A"/>
    <w:lvl w:ilvl="0" w:tplc="FC1088FA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70AD47" w:themeColor="accent6"/>
        <w:sz w:val="30"/>
        <w:szCs w:val="3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F7555"/>
    <w:multiLevelType w:val="hybridMultilevel"/>
    <w:tmpl w:val="EC04F6E2"/>
    <w:lvl w:ilvl="0" w:tplc="FE268384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538135" w:themeColor="accent6" w:themeShade="BF"/>
        <w:sz w:val="30"/>
        <w:szCs w:val="3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3486A"/>
    <w:multiLevelType w:val="hybridMultilevel"/>
    <w:tmpl w:val="94B0C504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AB54F3"/>
    <w:multiLevelType w:val="hybridMultilevel"/>
    <w:tmpl w:val="7BD87662"/>
    <w:lvl w:ilvl="0" w:tplc="18F83A6C">
      <w:start w:val="1"/>
      <w:numFmt w:val="decimal"/>
      <w:lvlText w:val="%1."/>
      <w:lvlJc w:val="left"/>
      <w:pPr>
        <w:ind w:left="360" w:hanging="360"/>
      </w:pPr>
      <w:rPr>
        <w:b/>
        <w:color w:val="538135" w:themeColor="accent6" w:themeShade="BF"/>
        <w:sz w:val="30"/>
        <w:szCs w:val="3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ED0A22"/>
    <w:multiLevelType w:val="hybridMultilevel"/>
    <w:tmpl w:val="792C28B4"/>
    <w:lvl w:ilvl="0" w:tplc="CA3610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208C7"/>
    <w:multiLevelType w:val="hybridMultilevel"/>
    <w:tmpl w:val="30C20E76"/>
    <w:lvl w:ilvl="0" w:tplc="3B5E153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34"/>
    <w:rsid w:val="00027F01"/>
    <w:rsid w:val="00034C73"/>
    <w:rsid w:val="000359A2"/>
    <w:rsid w:val="00087C27"/>
    <w:rsid w:val="000A4444"/>
    <w:rsid w:val="001015E3"/>
    <w:rsid w:val="00160F4F"/>
    <w:rsid w:val="00170562"/>
    <w:rsid w:val="0018190E"/>
    <w:rsid w:val="00191CB6"/>
    <w:rsid w:val="001D33CB"/>
    <w:rsid w:val="001F401D"/>
    <w:rsid w:val="002066DD"/>
    <w:rsid w:val="00210CFD"/>
    <w:rsid w:val="002215B9"/>
    <w:rsid w:val="002368BA"/>
    <w:rsid w:val="002A096E"/>
    <w:rsid w:val="002C34EE"/>
    <w:rsid w:val="002C7862"/>
    <w:rsid w:val="002D1C65"/>
    <w:rsid w:val="002F6303"/>
    <w:rsid w:val="00315616"/>
    <w:rsid w:val="00317DF4"/>
    <w:rsid w:val="00326DDA"/>
    <w:rsid w:val="00345AFC"/>
    <w:rsid w:val="00361900"/>
    <w:rsid w:val="003903BB"/>
    <w:rsid w:val="00393923"/>
    <w:rsid w:val="003C77E8"/>
    <w:rsid w:val="003D108F"/>
    <w:rsid w:val="003D20C7"/>
    <w:rsid w:val="003F1892"/>
    <w:rsid w:val="00402484"/>
    <w:rsid w:val="00405881"/>
    <w:rsid w:val="00417F34"/>
    <w:rsid w:val="00437240"/>
    <w:rsid w:val="004601EF"/>
    <w:rsid w:val="00482A1F"/>
    <w:rsid w:val="0049659A"/>
    <w:rsid w:val="004E64E6"/>
    <w:rsid w:val="00513B07"/>
    <w:rsid w:val="00542FF5"/>
    <w:rsid w:val="0057525F"/>
    <w:rsid w:val="00576AED"/>
    <w:rsid w:val="005826C7"/>
    <w:rsid w:val="005968AF"/>
    <w:rsid w:val="005C4DDD"/>
    <w:rsid w:val="00606D1F"/>
    <w:rsid w:val="00612C3C"/>
    <w:rsid w:val="006204C5"/>
    <w:rsid w:val="0065067B"/>
    <w:rsid w:val="0067670E"/>
    <w:rsid w:val="00683E12"/>
    <w:rsid w:val="006B1833"/>
    <w:rsid w:val="006B7816"/>
    <w:rsid w:val="006D2917"/>
    <w:rsid w:val="006E10DF"/>
    <w:rsid w:val="006E6351"/>
    <w:rsid w:val="00715D14"/>
    <w:rsid w:val="007336C7"/>
    <w:rsid w:val="00733883"/>
    <w:rsid w:val="00741608"/>
    <w:rsid w:val="00755E47"/>
    <w:rsid w:val="00792305"/>
    <w:rsid w:val="0080147A"/>
    <w:rsid w:val="00846409"/>
    <w:rsid w:val="00860243"/>
    <w:rsid w:val="008A06D4"/>
    <w:rsid w:val="008D6D7F"/>
    <w:rsid w:val="00904462"/>
    <w:rsid w:val="0090536B"/>
    <w:rsid w:val="00934DEE"/>
    <w:rsid w:val="00971C46"/>
    <w:rsid w:val="00975D1E"/>
    <w:rsid w:val="00981FA9"/>
    <w:rsid w:val="009B0D8B"/>
    <w:rsid w:val="009C75F6"/>
    <w:rsid w:val="009F35D7"/>
    <w:rsid w:val="00A360D4"/>
    <w:rsid w:val="00A61529"/>
    <w:rsid w:val="00A81115"/>
    <w:rsid w:val="00AA406F"/>
    <w:rsid w:val="00AA76A0"/>
    <w:rsid w:val="00AC1256"/>
    <w:rsid w:val="00AF14AE"/>
    <w:rsid w:val="00B05A40"/>
    <w:rsid w:val="00B16B45"/>
    <w:rsid w:val="00B40FAB"/>
    <w:rsid w:val="00B62DA4"/>
    <w:rsid w:val="00B9422F"/>
    <w:rsid w:val="00BD1786"/>
    <w:rsid w:val="00BE2DD3"/>
    <w:rsid w:val="00BF10AD"/>
    <w:rsid w:val="00BF3F9E"/>
    <w:rsid w:val="00C30CE6"/>
    <w:rsid w:val="00C31D1C"/>
    <w:rsid w:val="00C33A2D"/>
    <w:rsid w:val="00C7099B"/>
    <w:rsid w:val="00C7488D"/>
    <w:rsid w:val="00C87C1A"/>
    <w:rsid w:val="00CB1A46"/>
    <w:rsid w:val="00CD0019"/>
    <w:rsid w:val="00CE055F"/>
    <w:rsid w:val="00CE52FE"/>
    <w:rsid w:val="00D45CC3"/>
    <w:rsid w:val="00D74ECD"/>
    <w:rsid w:val="00D80ECC"/>
    <w:rsid w:val="00D826AB"/>
    <w:rsid w:val="00DA3112"/>
    <w:rsid w:val="00DA57E7"/>
    <w:rsid w:val="00DD6277"/>
    <w:rsid w:val="00E02488"/>
    <w:rsid w:val="00E05F82"/>
    <w:rsid w:val="00E4114A"/>
    <w:rsid w:val="00E467B7"/>
    <w:rsid w:val="00E55ADB"/>
    <w:rsid w:val="00EA1783"/>
    <w:rsid w:val="00F0116C"/>
    <w:rsid w:val="00F14E99"/>
    <w:rsid w:val="00F23591"/>
    <w:rsid w:val="00F47F3B"/>
    <w:rsid w:val="00F5199A"/>
    <w:rsid w:val="00F66601"/>
    <w:rsid w:val="00F70586"/>
    <w:rsid w:val="00F721BB"/>
    <w:rsid w:val="00F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DEC457-82FE-49B6-B109-A82B2998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FD"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17F3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7F34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nhideWhenUsed/>
    <w:rsid w:val="00D45C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5CC3"/>
    <w:rPr>
      <w:noProof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45C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CC3"/>
    <w:rPr>
      <w:noProof/>
      <w:lang w:val="es-ES"/>
    </w:rPr>
  </w:style>
  <w:style w:type="paragraph" w:styleId="Prrafodelista">
    <w:name w:val="List Paragraph"/>
    <w:basedOn w:val="Normal"/>
    <w:uiPriority w:val="34"/>
    <w:qFormat/>
    <w:rsid w:val="00326DDA"/>
    <w:pPr>
      <w:spacing w:after="200" w:line="276" w:lineRule="auto"/>
      <w:ind w:left="720"/>
      <w:contextualSpacing/>
    </w:pPr>
    <w:rPr>
      <w:noProof w:val="0"/>
      <w:lang w:val="es-MX"/>
    </w:rPr>
  </w:style>
  <w:style w:type="character" w:styleId="Hipervnculo">
    <w:name w:val="Hyperlink"/>
    <w:basedOn w:val="Fuentedeprrafopredeter"/>
    <w:uiPriority w:val="99"/>
    <w:unhideWhenUsed/>
    <w:rsid w:val="00482A1F"/>
    <w:rPr>
      <w:color w:val="0563C1" w:themeColor="hyperlink"/>
      <w:u w:val="single"/>
    </w:rPr>
  </w:style>
  <w:style w:type="table" w:styleId="Tabladecuadrcula5oscura-nfasis4">
    <w:name w:val="Grid Table 5 Dark Accent 4"/>
    <w:basedOn w:val="Tablanormal"/>
    <w:uiPriority w:val="50"/>
    <w:rsid w:val="00482A1F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4-nfasis6">
    <w:name w:val="Grid Table 4 Accent 6"/>
    <w:basedOn w:val="Tablanormal"/>
    <w:uiPriority w:val="49"/>
    <w:rsid w:val="00C30C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-nfasis4">
    <w:name w:val="List Table 3 Accent 4"/>
    <w:basedOn w:val="Tablanormal"/>
    <w:uiPriority w:val="48"/>
    <w:rsid w:val="00715D14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715D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6">
    <w:name w:val="List Table 2 Accent 6"/>
    <w:basedOn w:val="Tablanormal"/>
    <w:uiPriority w:val="47"/>
    <w:rsid w:val="0049659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4965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lista4-nfasis6">
    <w:name w:val="List Table 4 Accent 6"/>
    <w:basedOn w:val="Tablanormal"/>
    <w:uiPriority w:val="49"/>
    <w:rsid w:val="00981FA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-nfasis6">
    <w:name w:val="List Table 3 Accent 6"/>
    <w:basedOn w:val="Tablanormal"/>
    <w:uiPriority w:val="48"/>
    <w:rsid w:val="006204C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215B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26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hyperlink" Target="mailto:TRANSPARENCIA@CABOCORRIENTES.GOB.MX" TargetMode="Externa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5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hyperlink" Target="http://transparenciacc.cabocorrientes.gob.mx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mailto:TRANSPARENCIADIF@CABOCORRIENTES.GOB.MX" TargetMode="External"/><Relationship Id="rId28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microsoft.com/office/2007/relationships/diagramDrawing" Target="diagrams/drawing1.xml"/><Relationship Id="rId22" Type="http://schemas.openxmlformats.org/officeDocument/2006/relationships/hyperlink" Target="mailto:TRANSPARENCIA.CC@GMAIL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EE1BF4-9942-485A-814A-DD6CEA2A6A93}" type="doc">
      <dgm:prSet loTypeId="urn:microsoft.com/office/officeart/2005/8/layout/pList1" loCatId="list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661E55E5-F721-4044-ABE0-23BE14C431E7}">
      <dgm:prSet phldrT="[Texto]" custT="1"/>
      <dgm:spPr/>
      <dgm:t>
        <a:bodyPr/>
        <a:lstStyle/>
        <a:p>
          <a:pPr algn="ctr"/>
          <a:r>
            <a:rPr lang="es-MX" sz="1000" b="1">
              <a:solidFill>
                <a:schemeClr val="accent6">
                  <a:lumMod val="75000"/>
                </a:schemeClr>
              </a:solidFill>
              <a:latin typeface="Arial Narrow" panose="020B0606020202030204" pitchFamily="34" charset="0"/>
              <a:cs typeface="Arial" panose="020B0604020202020204" pitchFamily="34" charset="0"/>
            </a:rPr>
            <a:t>LIC. ADILENE DE JESÚS TACUBA PILLADO	</a:t>
          </a:r>
        </a:p>
      </dgm:t>
    </dgm:pt>
    <dgm:pt modelId="{2A974343-5589-4BCE-A63F-64FDBA0D64D7}" type="parTrans" cxnId="{3E0EE3AF-AE63-436E-9EF8-880FB7A62D6C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4BE251-1B9F-43A1-8F7F-59D2A5AEEF9D}" type="sibTrans" cxnId="{3E0EE3AF-AE63-436E-9EF8-880FB7A62D6C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870A726-285F-48AF-B7CD-479759D8E2A5}">
      <dgm:prSet phldrT="[Texto]" custT="1"/>
      <dgm:spPr/>
      <dgm:t>
        <a:bodyPr/>
        <a:lstStyle/>
        <a:p>
          <a:pPr algn="ctr"/>
          <a:r>
            <a:rPr lang="es-MX" sz="1000" b="1">
              <a:solidFill>
                <a:schemeClr val="accent6">
                  <a:lumMod val="75000"/>
                </a:schemeClr>
              </a:solidFill>
              <a:latin typeface="Arial Narrow" panose="020B0606020202030204" pitchFamily="34" charset="0"/>
              <a:cs typeface="Arial" panose="020B0604020202020204" pitchFamily="34" charset="0"/>
            </a:rPr>
            <a:t>DIRECTORA DE LA UNIDAD DE TRANSPARENCIA Y OFICIALÍA DE PARTES</a:t>
          </a:r>
        </a:p>
      </dgm:t>
    </dgm:pt>
    <dgm:pt modelId="{A6CD9568-524E-4D76-BD92-E711B3193FD6}" type="parTrans" cxnId="{ED763E95-52BB-4D28-BF56-B322C17E3225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B9183C5-443E-46C5-80CD-35EE3AEACAE3}" type="sibTrans" cxnId="{ED763E95-52BB-4D28-BF56-B322C17E3225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08C0D95-716F-4108-9D2B-7A0E28F514F8}">
      <dgm:prSet phldrT="[Texto]" custT="1"/>
      <dgm:spPr/>
      <dgm:t>
        <a:bodyPr/>
        <a:lstStyle/>
        <a:p>
          <a:pPr algn="ctr"/>
          <a:r>
            <a:rPr lang="es-MX" sz="1000" b="1">
              <a:solidFill>
                <a:schemeClr val="tx1">
                  <a:lumMod val="75000"/>
                  <a:lumOff val="25000"/>
                </a:schemeClr>
              </a:solidFill>
              <a:latin typeface="Arial Narrow" panose="020B0606020202030204" pitchFamily="34" charset="0"/>
              <a:cs typeface="Arial" panose="020B0604020202020204" pitchFamily="34" charset="0"/>
            </a:rPr>
            <a:t>L.A.E. JUAN JOSÉ SILVA DE JESÚS</a:t>
          </a:r>
        </a:p>
      </dgm:t>
    </dgm:pt>
    <dgm:pt modelId="{0A4FEBC5-E754-434B-A57A-3823BFAC2C0C}" type="parTrans" cxnId="{2EDD9343-E938-4C32-A319-F8CEF7C9AB6D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673B34E-C57A-441C-A907-40C59E919823}" type="sibTrans" cxnId="{2EDD9343-E938-4C32-A319-F8CEF7C9AB6D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D538F5-9950-4BD8-87B5-DDFB1594E7EB}">
      <dgm:prSet phldrT="[Texto]" custT="1"/>
      <dgm:spPr/>
      <dgm:t>
        <a:bodyPr/>
        <a:lstStyle/>
        <a:p>
          <a:pPr algn="ctr"/>
          <a:r>
            <a:rPr lang="es-MX" sz="1000" b="1">
              <a:solidFill>
                <a:schemeClr val="tx1">
                  <a:lumMod val="75000"/>
                  <a:lumOff val="25000"/>
                </a:schemeClr>
              </a:solidFill>
              <a:latin typeface="Arial Narrow" panose="020B0606020202030204" pitchFamily="34" charset="0"/>
              <a:cs typeface="Arial" panose="020B0604020202020204" pitchFamily="34" charset="0"/>
            </a:rPr>
            <a:t>AUXILIAR ADMINISTRATIVO DE LA UNIDAD DE TRANSPARENCIA</a:t>
          </a:r>
        </a:p>
      </dgm:t>
    </dgm:pt>
    <dgm:pt modelId="{522E7065-C8C2-48E5-8257-D6F91F0B604A}" type="parTrans" cxnId="{9274A79D-0B6F-4814-8123-4B304AA5D7EA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0651925-5155-4AB4-8AC1-91F9DA07C95B}" type="sibTrans" cxnId="{9274A79D-0B6F-4814-8123-4B304AA5D7EA}">
      <dgm:prSet/>
      <dgm:spPr/>
      <dgm:t>
        <a:bodyPr/>
        <a:lstStyle/>
        <a:p>
          <a:endParaRPr lang="es-MX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05C3123-3972-46E4-AE53-A979D7738D1B}" type="pres">
      <dgm:prSet presAssocID="{42EE1BF4-9942-485A-814A-DD6CEA2A6A9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4872412B-856C-497A-BA32-1C3928D38429}" type="pres">
      <dgm:prSet presAssocID="{661E55E5-F721-4044-ABE0-23BE14C431E7}" presName="compNode" presStyleCnt="0"/>
      <dgm:spPr/>
      <dgm:t>
        <a:bodyPr/>
        <a:lstStyle/>
        <a:p>
          <a:endParaRPr lang="es-ES"/>
        </a:p>
      </dgm:t>
    </dgm:pt>
    <dgm:pt modelId="{43AEACBE-949A-4B1B-91F8-8EF810CB8FB3}" type="pres">
      <dgm:prSet presAssocID="{661E55E5-F721-4044-ABE0-23BE14C431E7}" presName="pictRect" presStyleLbl="node1" presStyleIdx="0" presStyleCnt="2" custScaleX="40689" custScaleY="69146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s-ES"/>
        </a:p>
      </dgm:t>
    </dgm:pt>
    <dgm:pt modelId="{05B2C716-6EEB-4472-BB50-8D6FA866F0DE}" type="pres">
      <dgm:prSet presAssocID="{661E55E5-F721-4044-ABE0-23BE14C431E7}" presName="textRec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5DEB469-C73A-4A8C-8056-AD77F3CB9177}" type="pres">
      <dgm:prSet presAssocID="{B14BE251-1B9F-43A1-8F7F-59D2A5AEEF9D}" presName="sibTrans" presStyleLbl="sibTrans2D1" presStyleIdx="0" presStyleCnt="0"/>
      <dgm:spPr/>
      <dgm:t>
        <a:bodyPr/>
        <a:lstStyle/>
        <a:p>
          <a:endParaRPr lang="es-ES"/>
        </a:p>
      </dgm:t>
    </dgm:pt>
    <dgm:pt modelId="{7CFEB266-9DC3-4DFE-A40F-BB0AE3962DFB}" type="pres">
      <dgm:prSet presAssocID="{108C0D95-716F-4108-9D2B-7A0E28F514F8}" presName="compNode" presStyleCnt="0"/>
      <dgm:spPr/>
      <dgm:t>
        <a:bodyPr/>
        <a:lstStyle/>
        <a:p>
          <a:endParaRPr lang="es-ES"/>
        </a:p>
      </dgm:t>
    </dgm:pt>
    <dgm:pt modelId="{647F5D34-578A-430D-A2B8-2CC2EB969F54}" type="pres">
      <dgm:prSet presAssocID="{108C0D95-716F-4108-9D2B-7A0E28F514F8}" presName="pictRect" presStyleLbl="node1" presStyleIdx="1" presStyleCnt="2" custScaleX="43490" custScaleY="74881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es-ES"/>
        </a:p>
      </dgm:t>
    </dgm:pt>
    <dgm:pt modelId="{F5DB4A7B-9E26-401A-A0F5-FCBA5EA61322}" type="pres">
      <dgm:prSet presAssocID="{108C0D95-716F-4108-9D2B-7A0E28F514F8}" presName="textRec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7C159836-FE43-4171-9DE4-828E1ACD0E5F}" type="presOf" srcId="{B14BE251-1B9F-43A1-8F7F-59D2A5AEEF9D}" destId="{E5DEB469-C73A-4A8C-8056-AD77F3CB9177}" srcOrd="0" destOrd="0" presId="urn:microsoft.com/office/officeart/2005/8/layout/pList1"/>
    <dgm:cxn modelId="{0C805DA2-C023-49E8-BDAC-78C1B9F72EE6}" type="presOf" srcId="{EDD538F5-9950-4BD8-87B5-DDFB1594E7EB}" destId="{F5DB4A7B-9E26-401A-A0F5-FCBA5EA61322}" srcOrd="0" destOrd="1" presId="urn:microsoft.com/office/officeart/2005/8/layout/pList1"/>
    <dgm:cxn modelId="{3E0EE3AF-AE63-436E-9EF8-880FB7A62D6C}" srcId="{42EE1BF4-9942-485A-814A-DD6CEA2A6A93}" destId="{661E55E5-F721-4044-ABE0-23BE14C431E7}" srcOrd="0" destOrd="0" parTransId="{2A974343-5589-4BCE-A63F-64FDBA0D64D7}" sibTransId="{B14BE251-1B9F-43A1-8F7F-59D2A5AEEF9D}"/>
    <dgm:cxn modelId="{51885D83-CDF7-433C-AC5F-C6C3D5814862}" type="presOf" srcId="{661E55E5-F721-4044-ABE0-23BE14C431E7}" destId="{05B2C716-6EEB-4472-BB50-8D6FA866F0DE}" srcOrd="0" destOrd="0" presId="urn:microsoft.com/office/officeart/2005/8/layout/pList1"/>
    <dgm:cxn modelId="{9538007B-F958-43A6-9BF3-F2FB7EA14771}" type="presOf" srcId="{E870A726-285F-48AF-B7CD-479759D8E2A5}" destId="{05B2C716-6EEB-4472-BB50-8D6FA866F0DE}" srcOrd="0" destOrd="1" presId="urn:microsoft.com/office/officeart/2005/8/layout/pList1"/>
    <dgm:cxn modelId="{ED763E95-52BB-4D28-BF56-B322C17E3225}" srcId="{661E55E5-F721-4044-ABE0-23BE14C431E7}" destId="{E870A726-285F-48AF-B7CD-479759D8E2A5}" srcOrd="0" destOrd="0" parTransId="{A6CD9568-524E-4D76-BD92-E711B3193FD6}" sibTransId="{0B9183C5-443E-46C5-80CD-35EE3AEACAE3}"/>
    <dgm:cxn modelId="{9274A79D-0B6F-4814-8123-4B304AA5D7EA}" srcId="{108C0D95-716F-4108-9D2B-7A0E28F514F8}" destId="{EDD538F5-9950-4BD8-87B5-DDFB1594E7EB}" srcOrd="0" destOrd="0" parTransId="{522E7065-C8C2-48E5-8257-D6F91F0B604A}" sibTransId="{20651925-5155-4AB4-8AC1-91F9DA07C95B}"/>
    <dgm:cxn modelId="{19112D9F-11BB-43B3-AA4E-3D077615BEA5}" type="presOf" srcId="{108C0D95-716F-4108-9D2B-7A0E28F514F8}" destId="{F5DB4A7B-9E26-401A-A0F5-FCBA5EA61322}" srcOrd="0" destOrd="0" presId="urn:microsoft.com/office/officeart/2005/8/layout/pList1"/>
    <dgm:cxn modelId="{99DA6413-8BDC-4D15-A5F1-503AE7744163}" type="presOf" srcId="{42EE1BF4-9942-485A-814A-DD6CEA2A6A93}" destId="{005C3123-3972-46E4-AE53-A979D7738D1B}" srcOrd="0" destOrd="0" presId="urn:microsoft.com/office/officeart/2005/8/layout/pList1"/>
    <dgm:cxn modelId="{2EDD9343-E938-4C32-A319-F8CEF7C9AB6D}" srcId="{42EE1BF4-9942-485A-814A-DD6CEA2A6A93}" destId="{108C0D95-716F-4108-9D2B-7A0E28F514F8}" srcOrd="1" destOrd="0" parTransId="{0A4FEBC5-E754-434B-A57A-3823BFAC2C0C}" sibTransId="{7673B34E-C57A-441C-A907-40C59E919823}"/>
    <dgm:cxn modelId="{F96C5342-E778-4FF1-95FB-5097871D0275}" type="presParOf" srcId="{005C3123-3972-46E4-AE53-A979D7738D1B}" destId="{4872412B-856C-497A-BA32-1C3928D38429}" srcOrd="0" destOrd="0" presId="urn:microsoft.com/office/officeart/2005/8/layout/pList1"/>
    <dgm:cxn modelId="{05681BAF-999A-4DFE-AB3A-FF8B39F59976}" type="presParOf" srcId="{4872412B-856C-497A-BA32-1C3928D38429}" destId="{43AEACBE-949A-4B1B-91F8-8EF810CB8FB3}" srcOrd="0" destOrd="0" presId="urn:microsoft.com/office/officeart/2005/8/layout/pList1"/>
    <dgm:cxn modelId="{9B219D61-AB44-4E42-BF2C-9AC782E06B43}" type="presParOf" srcId="{4872412B-856C-497A-BA32-1C3928D38429}" destId="{05B2C716-6EEB-4472-BB50-8D6FA866F0DE}" srcOrd="1" destOrd="0" presId="urn:microsoft.com/office/officeart/2005/8/layout/pList1"/>
    <dgm:cxn modelId="{46BE0ABE-ABBA-4E79-A56E-C75FF6353EF0}" type="presParOf" srcId="{005C3123-3972-46E4-AE53-A979D7738D1B}" destId="{E5DEB469-C73A-4A8C-8056-AD77F3CB9177}" srcOrd="1" destOrd="0" presId="urn:microsoft.com/office/officeart/2005/8/layout/pList1"/>
    <dgm:cxn modelId="{B38D7DE1-6A0E-4EC9-B794-F869D17B688C}" type="presParOf" srcId="{005C3123-3972-46E4-AE53-A979D7738D1B}" destId="{7CFEB266-9DC3-4DFE-A40F-BB0AE3962DFB}" srcOrd="2" destOrd="0" presId="urn:microsoft.com/office/officeart/2005/8/layout/pList1"/>
    <dgm:cxn modelId="{A33C9665-DD15-4857-8E4E-B766296D3899}" type="presParOf" srcId="{7CFEB266-9DC3-4DFE-A40F-BB0AE3962DFB}" destId="{647F5D34-578A-430D-A2B8-2CC2EB969F54}" srcOrd="0" destOrd="0" presId="urn:microsoft.com/office/officeart/2005/8/layout/pList1"/>
    <dgm:cxn modelId="{86373E79-7EA1-41C7-9A67-F51317B9ED85}" type="presParOf" srcId="{7CFEB266-9DC3-4DFE-A40F-BB0AE3962DFB}" destId="{F5DB4A7B-9E26-401A-A0F5-FCBA5EA61322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AEACBE-949A-4B1B-91F8-8EF810CB8FB3}">
      <dsp:nvSpPr>
        <dsp:cNvPr id="0" name=""/>
        <dsp:cNvSpPr/>
      </dsp:nvSpPr>
      <dsp:spPr>
        <a:xfrm>
          <a:off x="899595" y="21237"/>
          <a:ext cx="868744" cy="1017188"/>
        </a:xfrm>
        <a:prstGeom prst="round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5B2C716-6EEB-4472-BB50-8D6FA866F0DE}">
      <dsp:nvSpPr>
        <dsp:cNvPr id="0" name=""/>
        <dsp:cNvSpPr/>
      </dsp:nvSpPr>
      <dsp:spPr>
        <a:xfrm>
          <a:off x="266425" y="1265368"/>
          <a:ext cx="2135084" cy="792116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solidFill>
                <a:schemeClr val="accent6">
                  <a:lumMod val="75000"/>
                </a:schemeClr>
              </a:solidFill>
              <a:latin typeface="Arial Narrow" panose="020B0606020202030204" pitchFamily="34" charset="0"/>
              <a:cs typeface="Arial" panose="020B0604020202020204" pitchFamily="34" charset="0"/>
            </a:rPr>
            <a:t>LIC. ADILENE DE JESÚS TACUBA PILLADO	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b="1" kern="1200">
              <a:solidFill>
                <a:schemeClr val="accent6">
                  <a:lumMod val="75000"/>
                </a:schemeClr>
              </a:solidFill>
              <a:latin typeface="Arial Narrow" panose="020B0606020202030204" pitchFamily="34" charset="0"/>
              <a:cs typeface="Arial" panose="020B0604020202020204" pitchFamily="34" charset="0"/>
            </a:rPr>
            <a:t>DIRECTORA DE LA UNIDAD DE TRANSPARENCIA Y OFICIALÍA DE PARTES</a:t>
          </a:r>
        </a:p>
      </dsp:txBody>
      <dsp:txXfrm>
        <a:off x="266425" y="1265368"/>
        <a:ext cx="2135084" cy="792116"/>
      </dsp:txXfrm>
    </dsp:sp>
    <dsp:sp modelId="{647F5D34-578A-430D-A2B8-2CC2EB969F54}">
      <dsp:nvSpPr>
        <dsp:cNvPr id="0" name=""/>
        <dsp:cNvSpPr/>
      </dsp:nvSpPr>
      <dsp:spPr>
        <a:xfrm>
          <a:off x="3218375" y="146"/>
          <a:ext cx="928548" cy="1101554"/>
        </a:xfrm>
        <a:prstGeom prst="roundRect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5DB4A7B-9E26-401A-A0F5-FCBA5EA61322}">
      <dsp:nvSpPr>
        <dsp:cNvPr id="0" name=""/>
        <dsp:cNvSpPr/>
      </dsp:nvSpPr>
      <dsp:spPr>
        <a:xfrm>
          <a:off x="2615107" y="1286459"/>
          <a:ext cx="2135084" cy="792116"/>
        </a:xfrm>
        <a:prstGeom prst="rect">
          <a:avLst/>
        </a:prstGeom>
        <a:noFill/>
        <a:ln w="6350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solidFill>
                <a:schemeClr val="tx1">
                  <a:lumMod val="75000"/>
                  <a:lumOff val="25000"/>
                </a:schemeClr>
              </a:solidFill>
              <a:latin typeface="Arial Narrow" panose="020B0606020202030204" pitchFamily="34" charset="0"/>
              <a:cs typeface="Arial" panose="020B0604020202020204" pitchFamily="34" charset="0"/>
            </a:rPr>
            <a:t>L.A.E. JUAN JOSÉ SILVA DE JESÚS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b="1" kern="1200">
              <a:solidFill>
                <a:schemeClr val="tx1">
                  <a:lumMod val="75000"/>
                  <a:lumOff val="25000"/>
                </a:schemeClr>
              </a:solidFill>
              <a:latin typeface="Arial Narrow" panose="020B0606020202030204" pitchFamily="34" charset="0"/>
              <a:cs typeface="Arial" panose="020B0604020202020204" pitchFamily="34" charset="0"/>
            </a:rPr>
            <a:t>AUXILIAR ADMINISTRATIVO DE LA UNIDAD DE TRANSPARENCIA</a:t>
          </a:r>
        </a:p>
      </dsp:txBody>
      <dsp:txXfrm>
        <a:off x="2615107" y="1286459"/>
        <a:ext cx="2135084" cy="7921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4F841C-A686-45F2-85AE-1F1C82F2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2740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OPERATIVO ANUAL 2022</vt:lpstr>
    </vt:vector>
  </TitlesOfParts>
  <Company>ADMÓN 2021-2024</Company>
  <LinksUpToDate>false</LinksUpToDate>
  <CharactersWithSpaces>17776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OPERATIVO ANUAL 2022</dc:title>
  <dc:subject/>
  <dc:creator>UNIDAD DE TRANSPARENCIA Y OFICIALIA DE PARTES</dc:creator>
  <cp:keywords/>
  <dc:description/>
  <cp:lastModifiedBy>Transparencia dir</cp:lastModifiedBy>
  <cp:revision>2</cp:revision>
  <dcterms:created xsi:type="dcterms:W3CDTF">2022-02-03T22:28:00Z</dcterms:created>
  <dcterms:modified xsi:type="dcterms:W3CDTF">2022-02-03T22:28:00Z</dcterms:modified>
</cp:coreProperties>
</file>